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C05588" w:rsidRPr="00F87F8F" w:rsidRDefault="002C0F8E" w:rsidP="002C0F8E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7F8F"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Страховой стаж для физических лиц, осуществляющих п</w:t>
      </w:r>
      <w:r w:rsidR="003819E6" w:rsidRPr="00F87F8F"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редпринимательскую деятельность</w:t>
      </w:r>
    </w:p>
    <w:p w:rsidR="002C0F8E" w:rsidRPr="006F28EC" w:rsidRDefault="002C0F8E" w:rsidP="002C0F8E">
      <w:pPr>
        <w:ind w:firstLine="708"/>
        <w:jc w:val="both"/>
        <w:rPr>
          <w:rFonts w:ascii="Arial" w:hAnsi="Arial" w:cs="Arial"/>
          <w:i/>
          <w:sz w:val="30"/>
          <w:szCs w:val="30"/>
        </w:rPr>
      </w:pPr>
      <w:r w:rsidRPr="006F28EC">
        <w:rPr>
          <w:rFonts w:ascii="Arial" w:hAnsi="Arial" w:cs="Arial"/>
          <w:i/>
          <w:sz w:val="30"/>
          <w:szCs w:val="30"/>
        </w:rPr>
        <w:t>Страховой стаж для физических лиц, осуществляющих предпринимательскую деятельность, рассчитывается так же, как и для всех работающих граждан, а размер будущей пенсии напрямую зависит от продолжительности стажа работы и величины дохода, из которого уплачены взносы.</w:t>
      </w:r>
    </w:p>
    <w:p w:rsidR="002C0F8E" w:rsidRPr="006F28EC" w:rsidRDefault="002C0F8E" w:rsidP="007C3368">
      <w:pPr>
        <w:ind w:left="708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6F28EC">
        <w:rPr>
          <w:rFonts w:ascii="Arial" w:hAnsi="Arial" w:cs="Arial"/>
          <w:b/>
          <w:i/>
          <w:sz w:val="24"/>
          <w:szCs w:val="24"/>
        </w:rPr>
        <w:t>Справочно</w:t>
      </w:r>
      <w:proofErr w:type="spellEnd"/>
      <w:r w:rsidRPr="006F28EC">
        <w:rPr>
          <w:rFonts w:ascii="Arial" w:hAnsi="Arial" w:cs="Arial"/>
          <w:b/>
          <w:i/>
          <w:sz w:val="24"/>
          <w:szCs w:val="24"/>
        </w:rPr>
        <w:t>:</w:t>
      </w:r>
      <w:r w:rsidRPr="006F28EC">
        <w:rPr>
          <w:rFonts w:ascii="Arial" w:hAnsi="Arial" w:cs="Arial"/>
          <w:i/>
          <w:sz w:val="24"/>
          <w:szCs w:val="24"/>
        </w:rPr>
        <w:t xml:space="preserve"> В 2025 году для реализации права на трудовую пенсию необходимо наличие страхового стажа с уплатой взносов – не менее 20 лет.</w:t>
      </w:r>
    </w:p>
    <w:p w:rsidR="002C0F8E" w:rsidRPr="006F28EC" w:rsidRDefault="002C0F8E" w:rsidP="002C0F8E">
      <w:pPr>
        <w:ind w:firstLine="708"/>
        <w:jc w:val="both"/>
        <w:rPr>
          <w:rFonts w:ascii="Arial" w:hAnsi="Arial" w:cs="Arial"/>
          <w:i/>
          <w:sz w:val="30"/>
          <w:szCs w:val="30"/>
        </w:rPr>
      </w:pPr>
      <w:r w:rsidRPr="006F28EC">
        <w:rPr>
          <w:rFonts w:ascii="Arial" w:hAnsi="Arial" w:cs="Arial"/>
          <w:i/>
          <w:sz w:val="30"/>
          <w:szCs w:val="30"/>
        </w:rPr>
        <w:t xml:space="preserve">Минимальная сумма взносов к уплате за периоды  осуществления деятельности не должна быть менее суммы, исчисленной из суммы размеров минимальной заработной платы, установленной в соответствии с законодательством. </w:t>
      </w:r>
    </w:p>
    <w:p w:rsidR="002C0F8E" w:rsidRPr="006F28EC" w:rsidRDefault="002C0F8E" w:rsidP="002C0F8E">
      <w:pPr>
        <w:ind w:firstLine="708"/>
        <w:jc w:val="both"/>
        <w:rPr>
          <w:rFonts w:ascii="Arial" w:hAnsi="Arial" w:cs="Arial"/>
          <w:i/>
          <w:sz w:val="30"/>
          <w:szCs w:val="30"/>
        </w:rPr>
      </w:pPr>
      <w:r w:rsidRPr="006F28EC">
        <w:rPr>
          <w:rFonts w:ascii="Arial" w:hAnsi="Arial" w:cs="Arial"/>
          <w:i/>
          <w:sz w:val="30"/>
          <w:szCs w:val="30"/>
        </w:rPr>
        <w:t>Поскольку размеры социальных выплат напрямую зависят от сумм уплаченных взносов в бюджет фонда, для увеличения размера пенсии необходимо физическим лицам, осуществляющим предпринимательскую деятельность, ежегодно уплачивать взносы более чем из минимальной суммы, то есть из дохода, превышающего размер минимальной заработной платы.</w:t>
      </w:r>
    </w:p>
    <w:p w:rsidR="00F87F8F" w:rsidRPr="006F28EC" w:rsidRDefault="00F87F8F" w:rsidP="002C0F8E">
      <w:pPr>
        <w:ind w:firstLine="708"/>
        <w:jc w:val="both"/>
        <w:rPr>
          <w:rFonts w:ascii="Arial" w:hAnsi="Arial" w:cs="Arial"/>
          <w:i/>
          <w:sz w:val="30"/>
          <w:szCs w:val="30"/>
        </w:rPr>
      </w:pPr>
      <w:bookmarkStart w:id="0" w:name="_GoBack"/>
      <w:bookmarkEnd w:id="0"/>
    </w:p>
    <w:p w:rsidR="002C0F8E" w:rsidRPr="006F28EC" w:rsidRDefault="002C0F8E" w:rsidP="00F87F8F">
      <w:pPr>
        <w:ind w:firstLine="708"/>
        <w:jc w:val="center"/>
        <w:rPr>
          <w:rFonts w:ascii="Arial" w:hAnsi="Arial" w:cs="Arial"/>
          <w:i/>
          <w:sz w:val="30"/>
          <w:szCs w:val="30"/>
        </w:rPr>
      </w:pPr>
      <w:r w:rsidRPr="006F28EC">
        <w:rPr>
          <w:rFonts w:ascii="Arial" w:hAnsi="Arial" w:cs="Arial"/>
          <w:i/>
          <w:sz w:val="30"/>
          <w:szCs w:val="30"/>
        </w:rPr>
        <w:t>Забота о своем будущем сегодня определяет достойный размер пенсии завтра!</w:t>
      </w:r>
    </w:p>
    <w:p w:rsidR="002C0F8E" w:rsidRPr="00F87F8F" w:rsidRDefault="002C0F8E" w:rsidP="002C0F8E">
      <w:pPr>
        <w:rPr>
          <w:rFonts w:ascii="Arial Black" w:hAnsi="Arial Black" w:cs="Times New Roman"/>
          <w:sz w:val="24"/>
          <w:szCs w:val="24"/>
        </w:rPr>
      </w:pPr>
    </w:p>
    <w:sectPr w:rsidR="002C0F8E" w:rsidRPr="00F8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8E"/>
    <w:rsid w:val="00227C0E"/>
    <w:rsid w:val="002C0F8E"/>
    <w:rsid w:val="003819E6"/>
    <w:rsid w:val="00450CE2"/>
    <w:rsid w:val="006F28EC"/>
    <w:rsid w:val="007C3368"/>
    <w:rsid w:val="00C05588"/>
    <w:rsid w:val="00DA314A"/>
    <w:rsid w:val="00EC69CC"/>
    <w:rsid w:val="00F40D56"/>
    <w:rsid w:val="00F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Маслакова Светлана Александровна</dc:creator>
  <cp:lastModifiedBy>Бойкачева Анна Владимировна</cp:lastModifiedBy>
  <cp:revision>4</cp:revision>
  <cp:lastPrinted>2025-07-11T06:03:00Z</cp:lastPrinted>
  <dcterms:created xsi:type="dcterms:W3CDTF">2025-07-14T12:39:00Z</dcterms:created>
  <dcterms:modified xsi:type="dcterms:W3CDTF">2025-07-14T13:11:00Z</dcterms:modified>
</cp:coreProperties>
</file>