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4" w:rsidRDefault="007A2814" w:rsidP="00C55C52">
      <w:pPr>
        <w:widowControl/>
        <w:jc w:val="center"/>
        <w:rPr>
          <w:b/>
          <w:i/>
          <w:sz w:val="30"/>
          <w:szCs w:val="30"/>
        </w:rPr>
      </w:pPr>
      <w:r w:rsidRPr="007678F0">
        <w:rPr>
          <w:b/>
          <w:i/>
          <w:sz w:val="30"/>
          <w:szCs w:val="30"/>
        </w:rPr>
        <w:t>ПАМЯТКА</w:t>
      </w:r>
      <w:r w:rsidR="00C66BA4">
        <w:rPr>
          <w:b/>
          <w:i/>
          <w:sz w:val="30"/>
          <w:szCs w:val="30"/>
        </w:rPr>
        <w:t xml:space="preserve"> </w:t>
      </w:r>
    </w:p>
    <w:p w:rsidR="007A2814" w:rsidRPr="007678F0" w:rsidRDefault="007A2814" w:rsidP="00C55C52">
      <w:pPr>
        <w:widowControl/>
        <w:jc w:val="center"/>
        <w:rPr>
          <w:b/>
          <w:i/>
          <w:sz w:val="30"/>
          <w:szCs w:val="30"/>
        </w:rPr>
      </w:pPr>
      <w:bookmarkStart w:id="0" w:name="_GoBack"/>
      <w:bookmarkEnd w:id="0"/>
      <w:r w:rsidRPr="007678F0">
        <w:rPr>
          <w:b/>
          <w:i/>
          <w:sz w:val="30"/>
          <w:szCs w:val="30"/>
        </w:rPr>
        <w:t>для людей с инвалидностью</w:t>
      </w:r>
    </w:p>
    <w:p w:rsidR="007A2814" w:rsidRPr="00C66BA4" w:rsidRDefault="007A2814" w:rsidP="007A2814">
      <w:pPr>
        <w:widowControl/>
        <w:ind w:firstLine="709"/>
        <w:jc w:val="center"/>
        <w:rPr>
          <w:sz w:val="16"/>
          <w:szCs w:val="16"/>
        </w:rPr>
      </w:pPr>
    </w:p>
    <w:p w:rsidR="007A2814" w:rsidRPr="007678F0" w:rsidRDefault="007A2814" w:rsidP="00627E2F">
      <w:pPr>
        <w:widowControl/>
        <w:ind w:firstLine="709"/>
        <w:jc w:val="center"/>
        <w:rPr>
          <w:b/>
          <w:i/>
          <w:sz w:val="30"/>
          <w:szCs w:val="30"/>
        </w:rPr>
      </w:pPr>
      <w:r w:rsidRPr="007678F0">
        <w:rPr>
          <w:b/>
          <w:i/>
          <w:sz w:val="30"/>
          <w:szCs w:val="30"/>
        </w:rPr>
        <w:t>ЛЬГОТЫ, ПРАВА И ГАРАНТИИ</w:t>
      </w:r>
    </w:p>
    <w:p w:rsidR="00C06442" w:rsidRPr="00C66BA4" w:rsidRDefault="00C06442" w:rsidP="007A2814">
      <w:pPr>
        <w:widowControl/>
        <w:ind w:firstLine="709"/>
        <w:jc w:val="both"/>
        <w:rPr>
          <w:sz w:val="16"/>
          <w:szCs w:val="16"/>
        </w:rPr>
      </w:pPr>
    </w:p>
    <w:p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Законом Республики Беларусь «О государственных социальных льготах, правах и гарантиях для отдельных категорий граждан»</w:t>
      </w:r>
      <w:r w:rsidR="0050436A" w:rsidRPr="0050436A">
        <w:rPr>
          <w:sz w:val="30"/>
          <w:szCs w:val="30"/>
        </w:rPr>
        <w:t xml:space="preserve"> </w:t>
      </w:r>
      <w:r w:rsidR="008862B1">
        <w:rPr>
          <w:sz w:val="30"/>
          <w:szCs w:val="30"/>
        </w:rPr>
        <w:t>(далее – Закон).</w:t>
      </w:r>
    </w:p>
    <w:p w:rsidR="007A2814" w:rsidRDefault="007A2814" w:rsidP="007A2814">
      <w:pPr>
        <w:ind w:firstLine="709"/>
        <w:jc w:val="both"/>
        <w:outlineLvl w:val="0"/>
        <w:rPr>
          <w:sz w:val="30"/>
          <w:szCs w:val="30"/>
        </w:rPr>
      </w:pPr>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8"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E43AB8" w:rsidRDefault="00E43AB8" w:rsidP="007A2814">
      <w:pPr>
        <w:ind w:firstLine="709"/>
        <w:jc w:val="both"/>
        <w:outlineLvl w:val="0"/>
        <w:rPr>
          <w:sz w:val="30"/>
          <w:szCs w:val="30"/>
        </w:rPr>
      </w:pPr>
    </w:p>
    <w:p w:rsidR="00E43AB8" w:rsidRDefault="00E43AB8" w:rsidP="00E43AB8">
      <w:pPr>
        <w:ind w:firstLine="709"/>
        <w:jc w:val="center"/>
        <w:outlineLvl w:val="0"/>
        <w:rPr>
          <w:b/>
          <w:i/>
          <w:sz w:val="36"/>
          <w:szCs w:val="36"/>
          <w:u w:val="single"/>
        </w:rPr>
      </w:pPr>
      <w:r>
        <w:rPr>
          <w:b/>
          <w:i/>
          <w:sz w:val="36"/>
          <w:szCs w:val="36"/>
          <w:u w:val="single"/>
        </w:rPr>
        <w:t>И</w:t>
      </w:r>
      <w:r w:rsidRPr="00E43AB8">
        <w:rPr>
          <w:b/>
          <w:i/>
          <w:sz w:val="36"/>
          <w:szCs w:val="36"/>
          <w:u w:val="single"/>
        </w:rPr>
        <w:t xml:space="preserve">нвалиды </w:t>
      </w:r>
      <w:r w:rsidRPr="00E43AB8">
        <w:rPr>
          <w:b/>
          <w:i/>
          <w:sz w:val="36"/>
          <w:szCs w:val="36"/>
          <w:u w:val="single"/>
          <w:lang w:val="en-US"/>
        </w:rPr>
        <w:t>I</w:t>
      </w:r>
      <w:r w:rsidRPr="00E43AB8">
        <w:rPr>
          <w:b/>
          <w:i/>
          <w:sz w:val="36"/>
          <w:szCs w:val="36"/>
          <w:u w:val="single"/>
        </w:rPr>
        <w:t xml:space="preserve"> и </w:t>
      </w:r>
      <w:r w:rsidRPr="00E43AB8">
        <w:rPr>
          <w:b/>
          <w:i/>
          <w:sz w:val="36"/>
          <w:szCs w:val="36"/>
          <w:u w:val="single"/>
          <w:lang w:val="en-US"/>
        </w:rPr>
        <w:t>II</w:t>
      </w:r>
      <w:r w:rsidRPr="00E43AB8">
        <w:rPr>
          <w:b/>
          <w:i/>
          <w:sz w:val="36"/>
          <w:szCs w:val="36"/>
          <w:u w:val="single"/>
        </w:rPr>
        <w:t xml:space="preserve"> группы</w:t>
      </w:r>
    </w:p>
    <w:p w:rsidR="008862B1" w:rsidRPr="00E43AB8" w:rsidRDefault="008862B1" w:rsidP="007A2814">
      <w:pPr>
        <w:widowControl/>
        <w:ind w:firstLine="709"/>
        <w:jc w:val="both"/>
        <w:rPr>
          <w:sz w:val="30"/>
          <w:szCs w:val="30"/>
        </w:rPr>
      </w:pPr>
      <w:r w:rsidRPr="00E43AB8">
        <w:rPr>
          <w:sz w:val="30"/>
          <w:szCs w:val="30"/>
        </w:rPr>
        <w:t>В соответствии с Законом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9"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p>
    <w:p w:rsidR="00CA5E8E" w:rsidRPr="005666EF" w:rsidRDefault="00CA5E8E" w:rsidP="007A2814">
      <w:pPr>
        <w:ind w:firstLine="709"/>
        <w:jc w:val="both"/>
        <w:rPr>
          <w:rFonts w:eastAsia="Calibri"/>
          <w:sz w:val="30"/>
          <w:szCs w:val="30"/>
          <w:lang w:eastAsia="en-US"/>
        </w:rPr>
      </w:pPr>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096E98">
        <w:rPr>
          <w:b/>
          <w:i/>
          <w:sz w:val="30"/>
          <w:szCs w:val="30"/>
        </w:rPr>
        <w:t>(обеспечение средствами реабилитации осуществляется</w:t>
      </w:r>
      <w:r w:rsidR="0050436A" w:rsidRPr="00096E98">
        <w:rPr>
          <w:b/>
          <w:i/>
          <w:sz w:val="30"/>
          <w:szCs w:val="30"/>
        </w:rPr>
        <w:t xml:space="preserve"> по адресу: г.Жлобин, ул.Петровского, 36 в учреждении «Территориальный центр социального обслуживания населения Жлобинского района», по тел.</w:t>
      </w:r>
      <w:r w:rsidR="006D59E7" w:rsidRPr="00096E98">
        <w:rPr>
          <w:b/>
          <w:i/>
          <w:sz w:val="30"/>
          <w:szCs w:val="30"/>
        </w:rPr>
        <w:t>7-27-03</w:t>
      </w:r>
      <w:r w:rsidRPr="00096E98">
        <w:rPr>
          <w:b/>
          <w:i/>
          <w:sz w:val="30"/>
          <w:szCs w:val="30"/>
        </w:rPr>
        <w:t xml:space="preserve"> </w:t>
      </w:r>
      <w:r w:rsidRPr="00096E98">
        <w:rPr>
          <w:rFonts w:eastAsia="Calibri"/>
          <w:b/>
          <w:i/>
          <w:sz w:val="30"/>
          <w:szCs w:val="30"/>
          <w:lang w:eastAsia="en-US"/>
        </w:rPr>
        <w:t xml:space="preserve">и (или) </w:t>
      </w:r>
      <w:r w:rsidR="006D59E7" w:rsidRPr="00096E98">
        <w:rPr>
          <w:rFonts w:eastAsia="Calibri"/>
          <w:b/>
          <w:i/>
          <w:sz w:val="30"/>
          <w:szCs w:val="30"/>
          <w:lang w:eastAsia="en-US"/>
        </w:rPr>
        <w:t>и в УЗ «Жлобинская ЦРБ»</w:t>
      </w:r>
      <w:r w:rsidR="0077459A" w:rsidRPr="00096E98">
        <w:rPr>
          <w:rFonts w:eastAsia="Calibri"/>
          <w:b/>
          <w:i/>
          <w:sz w:val="30"/>
          <w:szCs w:val="30"/>
          <w:lang w:eastAsia="en-US"/>
        </w:rPr>
        <w:t xml:space="preserve">по </w:t>
      </w:r>
      <w:r w:rsidR="006D59E7" w:rsidRPr="00096E98">
        <w:rPr>
          <w:rFonts w:eastAsia="Calibri"/>
          <w:b/>
          <w:i/>
          <w:sz w:val="30"/>
          <w:szCs w:val="30"/>
          <w:lang w:eastAsia="en-US"/>
        </w:rPr>
        <w:t xml:space="preserve"> </w:t>
      </w:r>
      <w:r w:rsidR="0077459A" w:rsidRPr="00096E98">
        <w:rPr>
          <w:rFonts w:eastAsia="Calibri"/>
          <w:b/>
          <w:i/>
          <w:sz w:val="30"/>
          <w:szCs w:val="30"/>
          <w:lang w:eastAsia="en-US"/>
        </w:rPr>
        <w:t xml:space="preserve">тел.4-25-04 </w:t>
      </w:r>
      <w:r w:rsidRPr="00096E98">
        <w:rPr>
          <w:b/>
          <w:i/>
          <w:sz w:val="30"/>
          <w:szCs w:val="30"/>
        </w:rPr>
        <w:t>бесплатно (на льготных условиях)</w:t>
      </w:r>
      <w:r w:rsidR="0058623C" w:rsidRPr="00096E98">
        <w:rPr>
          <w:b/>
          <w:i/>
          <w:sz w:val="30"/>
          <w:szCs w:val="30"/>
        </w:rPr>
        <w:t xml:space="preserve"> </w:t>
      </w:r>
      <w:r w:rsidRPr="00096E98">
        <w:rPr>
          <w:b/>
          <w:i/>
          <w:sz w:val="30"/>
          <w:szCs w:val="30"/>
        </w:rPr>
        <w:t xml:space="preserve">на основании </w:t>
      </w:r>
      <w:r w:rsidRPr="00096E98">
        <w:rPr>
          <w:rFonts w:eastAsia="Calibri"/>
          <w:b/>
          <w:i/>
          <w:sz w:val="30"/>
          <w:szCs w:val="30"/>
          <w:lang w:eastAsia="en-US"/>
        </w:rPr>
        <w:t xml:space="preserve">индивидуальной </w:t>
      </w:r>
      <w:hyperlink r:id="rId10" w:history="1">
        <w:r w:rsidRPr="00096E98">
          <w:rPr>
            <w:rFonts w:eastAsia="Calibri"/>
            <w:b/>
            <w:i/>
            <w:sz w:val="30"/>
            <w:szCs w:val="30"/>
            <w:lang w:eastAsia="en-US"/>
          </w:rPr>
          <w:t>программ</w:t>
        </w:r>
      </w:hyperlink>
      <w:r w:rsidRPr="00096E98">
        <w:rPr>
          <w:rFonts w:eastAsia="Calibri"/>
          <w:b/>
          <w:i/>
          <w:sz w:val="30"/>
          <w:szCs w:val="30"/>
          <w:lang w:eastAsia="en-US"/>
        </w:rPr>
        <w:t>ы реабилитации инвалида или</w:t>
      </w:r>
      <w:r w:rsidR="00223475" w:rsidRPr="00096E98">
        <w:rPr>
          <w:rFonts w:eastAsia="Calibri"/>
          <w:b/>
          <w:i/>
          <w:sz w:val="30"/>
          <w:szCs w:val="30"/>
          <w:lang w:eastAsia="en-US"/>
        </w:rPr>
        <w:t xml:space="preserve"> </w:t>
      </w:r>
      <w:hyperlink r:id="rId11" w:history="1">
        <w:r w:rsidRPr="00096E98">
          <w:rPr>
            <w:rFonts w:eastAsia="Calibri"/>
            <w:b/>
            <w:i/>
            <w:sz w:val="30"/>
            <w:szCs w:val="30"/>
            <w:lang w:eastAsia="en-US"/>
          </w:rPr>
          <w:t>заключени</w:t>
        </w:r>
      </w:hyperlink>
      <w:r w:rsidRPr="00096E98">
        <w:rPr>
          <w:rFonts w:eastAsia="Calibri"/>
          <w:b/>
          <w:i/>
          <w:sz w:val="30"/>
          <w:szCs w:val="30"/>
          <w:lang w:eastAsia="en-US"/>
        </w:rPr>
        <w:t>я врачебно-консультационной комиссии государственной организации</w:t>
      </w:r>
      <w:r w:rsidRPr="00CA5E8E">
        <w:rPr>
          <w:rFonts w:eastAsia="Calibri"/>
          <w:i/>
          <w:sz w:val="30"/>
          <w:szCs w:val="30"/>
          <w:lang w:eastAsia="en-US"/>
        </w:rPr>
        <w:t>)</w:t>
      </w:r>
      <w:r>
        <w:rPr>
          <w:rFonts w:eastAsia="Calibri"/>
          <w:sz w:val="30"/>
          <w:szCs w:val="30"/>
          <w:lang w:eastAsia="en-US"/>
        </w:rPr>
        <w:t>;</w:t>
      </w:r>
    </w:p>
    <w:p w:rsidR="00096E98" w:rsidRDefault="008862B1" w:rsidP="007A2814">
      <w:pPr>
        <w:widowControl/>
        <w:ind w:firstLine="709"/>
        <w:jc w:val="both"/>
        <w:rPr>
          <w:rFonts w:eastAsiaTheme="minorHAnsi"/>
          <w:i/>
          <w:sz w:val="30"/>
          <w:szCs w:val="30"/>
          <w:lang w:eastAsia="en-US"/>
        </w:rPr>
      </w:pPr>
      <w:r w:rsidRPr="00CA5E8E">
        <w:rPr>
          <w:rFonts w:eastAsiaTheme="minorHAnsi"/>
          <w:b/>
          <w:sz w:val="30"/>
          <w:szCs w:val="30"/>
          <w:lang w:eastAsia="en-US"/>
        </w:rPr>
        <w:lastRenderedPageBreak/>
        <w:t>первоочередное бесплатное санаторно-курортное лечение</w:t>
      </w:r>
      <w:r w:rsidR="007A2814">
        <w:rPr>
          <w:rFonts w:eastAsiaTheme="minorHAnsi"/>
          <w:sz w:val="30"/>
          <w:szCs w:val="30"/>
          <w:lang w:eastAsia="en-US"/>
        </w:rPr>
        <w:br/>
      </w:r>
      <w:r>
        <w:rPr>
          <w:rFonts w:eastAsiaTheme="minorHAnsi"/>
          <w:sz w:val="30"/>
          <w:szCs w:val="30"/>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w:t>
      </w:r>
      <w:r w:rsidR="0058623C">
        <w:rPr>
          <w:rFonts w:eastAsiaTheme="minorHAnsi"/>
          <w:sz w:val="30"/>
          <w:szCs w:val="30"/>
          <w:lang w:eastAsia="en-US"/>
        </w:rPr>
        <w:t xml:space="preserve">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00096E98">
        <w:rPr>
          <w:rFonts w:eastAsiaTheme="minorHAnsi"/>
          <w:i/>
          <w:sz w:val="30"/>
          <w:szCs w:val="30"/>
          <w:lang w:eastAsia="en-US"/>
        </w:rPr>
        <w:t>.</w:t>
      </w:r>
    </w:p>
    <w:p w:rsidR="008862B1" w:rsidRPr="00096E98" w:rsidRDefault="00096E98" w:rsidP="007A2814">
      <w:pPr>
        <w:widowControl/>
        <w:ind w:firstLine="709"/>
        <w:jc w:val="both"/>
        <w:rPr>
          <w:rFonts w:eastAsiaTheme="minorHAnsi"/>
          <w:b/>
          <w:i/>
          <w:sz w:val="30"/>
          <w:szCs w:val="30"/>
          <w:lang w:eastAsia="en-US"/>
        </w:rPr>
      </w:pPr>
      <w:r w:rsidRPr="00096E98">
        <w:rPr>
          <w:rFonts w:eastAsiaTheme="minorHAnsi"/>
          <w:b/>
          <w:i/>
          <w:sz w:val="30"/>
          <w:szCs w:val="30"/>
          <w:lang w:eastAsia="en-US"/>
        </w:rPr>
        <w:t xml:space="preserve"> Обращаться в отдел по оздоровлению и санаторно-курортному лечению по адресу: г.Жлобин, ул.Первомайская, 34-17,  тел. 31465</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 xml:space="preserve">бесплатный проезд </w:t>
      </w:r>
      <w:r>
        <w:rPr>
          <w:rFonts w:eastAsiaTheme="minorHAnsi"/>
          <w:sz w:val="30"/>
          <w:szCs w:val="30"/>
          <w:lang w:eastAsia="en-US"/>
        </w:rPr>
        <w:t>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w:t>
      </w:r>
      <w:r w:rsidR="00C66BA4">
        <w:rPr>
          <w:rFonts w:eastAsiaTheme="minorHAnsi"/>
          <w:sz w:val="30"/>
          <w:szCs w:val="30"/>
          <w:lang w:eastAsia="en-US"/>
        </w:rPr>
        <w:t xml:space="preserve"> </w:t>
      </w:r>
      <w:r>
        <w:rPr>
          <w:rFonts w:eastAsiaTheme="minorHAnsi"/>
          <w:sz w:val="30"/>
          <w:szCs w:val="30"/>
          <w:lang w:eastAsia="en-US"/>
        </w:rPr>
        <w:t>и в метрополитене, на автомобильном транспорте общего пользования, осуществляющем городские автомобильные перевозки пассажиров</w:t>
      </w:r>
      <w:r w:rsidR="00C66BA4">
        <w:rPr>
          <w:rFonts w:eastAsiaTheme="minorHAnsi"/>
          <w:sz w:val="30"/>
          <w:szCs w:val="30"/>
          <w:lang w:eastAsia="en-US"/>
        </w:rPr>
        <w:t xml:space="preserve"> </w:t>
      </w:r>
      <w:r>
        <w:rPr>
          <w:rFonts w:eastAsiaTheme="minorHAnsi"/>
          <w:sz w:val="30"/>
          <w:szCs w:val="30"/>
          <w:lang w:eastAsia="en-US"/>
        </w:rPr>
        <w:t>в регулярном сообщении, кроме такси, независимо от места жительства,</w:t>
      </w:r>
      <w:r w:rsidR="00C66BA4">
        <w:rPr>
          <w:rFonts w:eastAsiaTheme="minorHAnsi"/>
          <w:sz w:val="30"/>
          <w:szCs w:val="30"/>
          <w:lang w:eastAsia="en-US"/>
        </w:rPr>
        <w:t xml:space="preserve"> </w:t>
      </w:r>
      <w:r>
        <w:rPr>
          <w:rFonts w:eastAsiaTheme="minorHAnsi"/>
          <w:sz w:val="30"/>
          <w:szCs w:val="30"/>
          <w:lang w:eastAsia="en-US"/>
        </w:rPr>
        <w:t>а проживающие на территории сельсоветов, поселков городского типа</w:t>
      </w:r>
      <w:r w:rsidR="00C66BA4">
        <w:rPr>
          <w:rFonts w:eastAsiaTheme="minorHAnsi"/>
          <w:sz w:val="30"/>
          <w:szCs w:val="30"/>
          <w:lang w:eastAsia="en-US"/>
        </w:rPr>
        <w:t xml:space="preserve"> </w:t>
      </w:r>
      <w:r>
        <w:rPr>
          <w:rFonts w:eastAsiaTheme="minorHAnsi"/>
          <w:sz w:val="30"/>
          <w:szCs w:val="30"/>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8862B1"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 xml:space="preserve">и холодное водоснабжение, водоотведение (канализация), </w:t>
      </w:r>
      <w:r w:rsidR="0058623C">
        <w:rPr>
          <w:rFonts w:eastAsiaTheme="minorHAnsi"/>
          <w:sz w:val="30"/>
          <w:szCs w:val="30"/>
          <w:lang w:eastAsia="en-US"/>
        </w:rPr>
        <w:t xml:space="preserve"> </w:t>
      </w:r>
      <w:r>
        <w:rPr>
          <w:rFonts w:eastAsiaTheme="minorHAnsi"/>
          <w:sz w:val="30"/>
          <w:szCs w:val="30"/>
          <w:lang w:eastAsia="en-US"/>
        </w:rPr>
        <w:t xml:space="preserve">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w:t>
      </w:r>
      <w:r>
        <w:rPr>
          <w:rFonts w:eastAsiaTheme="minorHAnsi"/>
          <w:sz w:val="30"/>
          <w:szCs w:val="30"/>
          <w:lang w:eastAsia="en-US"/>
        </w:rPr>
        <w:lastRenderedPageBreak/>
        <w:t xml:space="preserve">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58623C">
        <w:rPr>
          <w:b/>
          <w:sz w:val="30"/>
          <w:szCs w:val="30"/>
        </w:rPr>
        <w:t xml:space="preserve"> </w:t>
      </w:r>
      <w:r w:rsidR="007A2814" w:rsidRPr="007A2814">
        <w:rPr>
          <w:b/>
          <w:sz w:val="30"/>
          <w:szCs w:val="30"/>
          <w:lang w:val="en-US"/>
        </w:rPr>
        <w:t>II</w:t>
      </w:r>
      <w:r w:rsidR="0058623C">
        <w:rPr>
          <w:b/>
          <w:sz w:val="30"/>
          <w:szCs w:val="30"/>
        </w:rPr>
        <w:t xml:space="preserve"> </w:t>
      </w:r>
      <w:r w:rsidRPr="00CA5E8E">
        <w:rPr>
          <w:b/>
          <w:sz w:val="30"/>
          <w:szCs w:val="30"/>
        </w:rPr>
        <w:t>группы</w:t>
      </w:r>
      <w:r w:rsidR="0058623C">
        <w:rPr>
          <w:b/>
          <w:sz w:val="30"/>
          <w:szCs w:val="30"/>
        </w:rPr>
        <w:t xml:space="preserve"> </w:t>
      </w:r>
      <w:r w:rsidRPr="00CA5E8E">
        <w:rPr>
          <w:b/>
          <w:sz w:val="30"/>
          <w:szCs w:val="30"/>
        </w:rPr>
        <w:t>и (или) с неработающими пенсионерами, достигшими возраста, дающего право на пенсию по возрасту на общих основаниях</w:t>
      </w:r>
      <w:r>
        <w:rPr>
          <w:sz w:val="30"/>
          <w:szCs w:val="30"/>
        </w:rPr>
        <w:t>).</w:t>
      </w:r>
    </w:p>
    <w:p w:rsidR="00E43AB8" w:rsidRPr="00C66BA4" w:rsidRDefault="00E43AB8" w:rsidP="007A2814">
      <w:pPr>
        <w:widowControl/>
        <w:ind w:firstLine="709"/>
        <w:jc w:val="both"/>
        <w:rPr>
          <w:sz w:val="16"/>
          <w:szCs w:val="16"/>
        </w:rPr>
      </w:pPr>
    </w:p>
    <w:p w:rsidR="00E43AB8" w:rsidRDefault="007A2814" w:rsidP="00E43AB8">
      <w:pPr>
        <w:widowControl/>
        <w:ind w:firstLine="709"/>
        <w:jc w:val="center"/>
        <w:rPr>
          <w:b/>
          <w:i/>
          <w:sz w:val="36"/>
          <w:szCs w:val="36"/>
          <w:u w:val="single"/>
        </w:rPr>
      </w:pPr>
      <w:r w:rsidRPr="00E43AB8">
        <w:rPr>
          <w:b/>
          <w:i/>
          <w:sz w:val="36"/>
          <w:szCs w:val="36"/>
          <w:u w:val="single"/>
        </w:rPr>
        <w:t>Инвалид</w:t>
      </w:r>
      <w:r w:rsidR="00E43AB8">
        <w:rPr>
          <w:b/>
          <w:i/>
          <w:sz w:val="36"/>
          <w:szCs w:val="36"/>
          <w:u w:val="single"/>
        </w:rPr>
        <w:t>ы</w:t>
      </w:r>
      <w:r w:rsidRPr="00E43AB8">
        <w:rPr>
          <w:b/>
          <w:i/>
          <w:sz w:val="36"/>
          <w:szCs w:val="36"/>
          <w:u w:val="single"/>
        </w:rPr>
        <w:t xml:space="preserve"> </w:t>
      </w:r>
      <w:r w:rsidRPr="00E43AB8">
        <w:rPr>
          <w:b/>
          <w:i/>
          <w:sz w:val="36"/>
          <w:szCs w:val="36"/>
          <w:u w:val="single"/>
          <w:lang w:val="en-US"/>
        </w:rPr>
        <w:t>III</w:t>
      </w:r>
      <w:r w:rsidRPr="00E43AB8">
        <w:rPr>
          <w:b/>
          <w:i/>
          <w:sz w:val="36"/>
          <w:szCs w:val="36"/>
          <w:u w:val="single"/>
        </w:rPr>
        <w:t xml:space="preserve"> группы</w:t>
      </w:r>
    </w:p>
    <w:p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rsidR="007A2814" w:rsidRDefault="007A2814" w:rsidP="00E43AB8">
      <w:pPr>
        <w:widowControl/>
        <w:jc w:val="both"/>
        <w:rPr>
          <w:sz w:val="30"/>
          <w:szCs w:val="30"/>
        </w:rPr>
      </w:pPr>
      <w:r w:rsidRPr="007A2814">
        <w:rPr>
          <w:sz w:val="30"/>
          <w:szCs w:val="30"/>
        </w:rP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2" w:history="1">
        <w:r w:rsidRPr="007A2814">
          <w:rPr>
            <w:rStyle w:val="aa"/>
            <w:color w:val="auto"/>
            <w:sz w:val="30"/>
            <w:szCs w:val="30"/>
            <w:u w:val="none"/>
          </w:rPr>
          <w:t>перечня</w:t>
        </w:r>
      </w:hyperlink>
      <w:r w:rsidRPr="007A2814">
        <w:rPr>
          <w:sz w:val="30"/>
          <w:szCs w:val="30"/>
        </w:rPr>
        <w:t xml:space="preserve"> основных лекарственных средств в порядке, определяемом Правительством Республики Беларусь, </w:t>
      </w:r>
      <w:r w:rsidRPr="007A2814">
        <w:rPr>
          <w:b/>
          <w:sz w:val="30"/>
          <w:szCs w:val="30"/>
        </w:rPr>
        <w:t>для лечения заболевания, приведшего к инвалидности</w:t>
      </w:r>
      <w:r w:rsidRPr="007A2814">
        <w:rPr>
          <w:sz w:val="30"/>
          <w:szCs w:val="30"/>
        </w:rPr>
        <w:t>.</w:t>
      </w:r>
    </w:p>
    <w:p w:rsidR="00E43AB8" w:rsidRPr="00C66BA4" w:rsidRDefault="00E43AB8" w:rsidP="007A2814">
      <w:pPr>
        <w:widowControl/>
        <w:ind w:firstLine="709"/>
        <w:jc w:val="both"/>
        <w:rPr>
          <w:sz w:val="16"/>
          <w:szCs w:val="16"/>
        </w:rPr>
      </w:pPr>
    </w:p>
    <w:p w:rsidR="00E43AB8" w:rsidRDefault="00E43AB8" w:rsidP="00E43AB8">
      <w:pPr>
        <w:jc w:val="center"/>
        <w:rPr>
          <w:b/>
          <w:i/>
          <w:sz w:val="36"/>
          <w:szCs w:val="36"/>
          <w:u w:val="single"/>
        </w:rPr>
      </w:pPr>
      <w:r>
        <w:rPr>
          <w:b/>
          <w:i/>
          <w:sz w:val="36"/>
          <w:szCs w:val="36"/>
          <w:u w:val="single"/>
        </w:rPr>
        <w:t>Д</w:t>
      </w:r>
      <w:r w:rsidRPr="00E43AB8">
        <w:rPr>
          <w:b/>
          <w:i/>
          <w:sz w:val="36"/>
          <w:szCs w:val="36"/>
          <w:u w:val="single"/>
        </w:rPr>
        <w:t>ет</w:t>
      </w:r>
      <w:r>
        <w:rPr>
          <w:b/>
          <w:i/>
          <w:sz w:val="36"/>
          <w:szCs w:val="36"/>
          <w:u w:val="single"/>
        </w:rPr>
        <w:t>и</w:t>
      </w:r>
      <w:r w:rsidRPr="00E43AB8">
        <w:rPr>
          <w:b/>
          <w:i/>
          <w:sz w:val="36"/>
          <w:szCs w:val="36"/>
          <w:u w:val="single"/>
        </w:rPr>
        <w:t>–инвалид</w:t>
      </w:r>
      <w:r>
        <w:rPr>
          <w:b/>
          <w:i/>
          <w:sz w:val="36"/>
          <w:szCs w:val="36"/>
          <w:u w:val="single"/>
        </w:rPr>
        <w:t>ы</w:t>
      </w:r>
      <w:r w:rsidRPr="00E43AB8">
        <w:rPr>
          <w:b/>
          <w:i/>
          <w:sz w:val="36"/>
          <w:szCs w:val="36"/>
          <w:u w:val="single"/>
        </w:rPr>
        <w:t xml:space="preserve"> в возрасте до 18 лет</w:t>
      </w:r>
    </w:p>
    <w:p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rsidR="00E43AB8" w:rsidRPr="00C66BA4" w:rsidRDefault="000C097D" w:rsidP="00E43AB8">
      <w:pPr>
        <w:jc w:val="both"/>
        <w:rPr>
          <w:i/>
          <w:sz w:val="30"/>
          <w:szCs w:val="30"/>
        </w:rPr>
      </w:pPr>
      <w:r>
        <w:rPr>
          <w:sz w:val="28"/>
          <w:szCs w:val="28"/>
        </w:rPr>
        <w:tab/>
      </w:r>
      <w:r w:rsidRPr="00C66BA4">
        <w:rPr>
          <w:b/>
          <w:sz w:val="30"/>
          <w:szCs w:val="30"/>
        </w:rPr>
        <w:t>б</w:t>
      </w:r>
      <w:r w:rsidR="00E43AB8" w:rsidRPr="00C66BA4">
        <w:rPr>
          <w:b/>
          <w:sz w:val="30"/>
          <w:szCs w:val="30"/>
        </w:rPr>
        <w:t>есплатное обеспечение лекарственными средствами</w:t>
      </w:r>
      <w:r w:rsidR="00E43AB8" w:rsidRPr="00C66BA4">
        <w:rPr>
          <w:sz w:val="30"/>
          <w:szCs w:val="30"/>
        </w:rPr>
        <w:t>, выдаваемыми по рецептам врачей в пределах перечня основных лекарственных средств</w:t>
      </w:r>
      <w:r w:rsidR="0058623C" w:rsidRPr="00C66BA4">
        <w:rPr>
          <w:sz w:val="30"/>
          <w:szCs w:val="30"/>
        </w:rPr>
        <w:t>,</w:t>
      </w:r>
      <w:r w:rsidR="00E43AB8" w:rsidRPr="00C66BA4">
        <w:rPr>
          <w:sz w:val="30"/>
          <w:szCs w:val="30"/>
        </w:rPr>
        <w:t xml:space="preserve"> в порядке, определяемом Правительством Республики Беларусь</w:t>
      </w:r>
      <w:r w:rsidRPr="00C66BA4">
        <w:rPr>
          <w:sz w:val="30"/>
          <w:szCs w:val="30"/>
        </w:rPr>
        <w:t>;</w:t>
      </w:r>
      <w:r w:rsidR="00E43AB8" w:rsidRPr="00C66BA4">
        <w:rPr>
          <w:i/>
          <w:sz w:val="30"/>
          <w:szCs w:val="30"/>
        </w:rPr>
        <w:t xml:space="preserve"> </w:t>
      </w:r>
    </w:p>
    <w:p w:rsidR="00223475" w:rsidRPr="00C66BA4" w:rsidRDefault="000C097D" w:rsidP="000C097D">
      <w:pPr>
        <w:jc w:val="both"/>
        <w:rPr>
          <w:sz w:val="30"/>
          <w:szCs w:val="30"/>
        </w:rPr>
      </w:pPr>
      <w:r w:rsidRPr="00C66BA4">
        <w:rPr>
          <w:sz w:val="30"/>
          <w:szCs w:val="30"/>
        </w:rPr>
        <w:tab/>
      </w:r>
      <w:r w:rsidR="00E43AB8" w:rsidRPr="00C66BA4">
        <w:rPr>
          <w:sz w:val="30"/>
          <w:szCs w:val="30"/>
        </w:rPr>
        <w:t xml:space="preserve"> </w:t>
      </w:r>
      <w:r w:rsidR="00E43AB8" w:rsidRPr="00C66BA4">
        <w:rPr>
          <w:b/>
          <w:sz w:val="30"/>
          <w:szCs w:val="30"/>
        </w:rPr>
        <w:t>бесплатное изготовление и ремонт зубных протезов</w:t>
      </w:r>
      <w:r w:rsidR="00E43AB8" w:rsidRPr="00C66BA4">
        <w:rPr>
          <w:sz w:val="30"/>
          <w:szCs w:val="30"/>
        </w:rPr>
        <w:t xml:space="preserve"> (за исключением протезов из драгоценных металлов, металлоакрилатов (металлокомпозитов), </w:t>
      </w:r>
      <w:r w:rsidR="00C55C52" w:rsidRPr="00C66BA4">
        <w:rPr>
          <w:sz w:val="30"/>
          <w:szCs w:val="30"/>
        </w:rPr>
        <w:t>металлокерамики и фарфора</w:t>
      </w:r>
      <w:r w:rsidR="00E43AB8" w:rsidRPr="00C66BA4">
        <w:rPr>
          <w:sz w:val="30"/>
          <w:szCs w:val="30"/>
        </w:rPr>
        <w:t xml:space="preserve">, а </w:t>
      </w:r>
      <w:r w:rsidR="00C55C52" w:rsidRPr="00C66BA4">
        <w:rPr>
          <w:sz w:val="30"/>
          <w:szCs w:val="30"/>
        </w:rPr>
        <w:t>также нанесения</w:t>
      </w:r>
      <w:r w:rsidR="00E43AB8" w:rsidRPr="00C66BA4">
        <w:rPr>
          <w:sz w:val="30"/>
          <w:szCs w:val="30"/>
        </w:rPr>
        <w:t xml:space="preserve"> </w:t>
      </w:r>
      <w:r w:rsidR="00E43AB8" w:rsidRPr="00C66BA4">
        <w:rPr>
          <w:sz w:val="30"/>
          <w:szCs w:val="30"/>
        </w:rPr>
        <w:tab/>
        <w:t xml:space="preserve">защитно-декоративного покрытия из нитрид-титана) в государственных организациях </w:t>
      </w:r>
      <w:r w:rsidRPr="00C66BA4">
        <w:rPr>
          <w:sz w:val="30"/>
          <w:szCs w:val="30"/>
        </w:rPr>
        <w:t>з</w:t>
      </w:r>
      <w:r w:rsidR="00E43AB8" w:rsidRPr="00C66BA4">
        <w:rPr>
          <w:sz w:val="30"/>
          <w:szCs w:val="30"/>
        </w:rPr>
        <w:t>дравоохранения по месту жительства</w:t>
      </w:r>
      <w:r w:rsidR="00223475" w:rsidRPr="00C66BA4">
        <w:rPr>
          <w:sz w:val="30"/>
          <w:szCs w:val="30"/>
        </w:rPr>
        <w:t>;</w:t>
      </w:r>
    </w:p>
    <w:p w:rsidR="00F017B2" w:rsidRPr="005666EF" w:rsidRDefault="00223475" w:rsidP="00F017B2">
      <w:pPr>
        <w:ind w:firstLine="709"/>
        <w:jc w:val="both"/>
        <w:rPr>
          <w:rFonts w:eastAsia="Calibri"/>
          <w:sz w:val="30"/>
          <w:szCs w:val="30"/>
          <w:lang w:eastAsia="en-US"/>
        </w:rPr>
      </w:pPr>
      <w:r w:rsidRPr="00C66BA4">
        <w:rPr>
          <w:sz w:val="30"/>
          <w:szCs w:val="30"/>
        </w:rPr>
        <w:tab/>
      </w:r>
      <w:r w:rsidR="00E43AB8" w:rsidRPr="00C66BA4">
        <w:rPr>
          <w:sz w:val="30"/>
          <w:szCs w:val="30"/>
        </w:rPr>
        <w:t xml:space="preserve"> </w:t>
      </w:r>
      <w:r w:rsidRPr="00C66BA4">
        <w:rPr>
          <w:sz w:val="30"/>
          <w:szCs w:val="30"/>
        </w:rPr>
        <w:t>бесплатное</w:t>
      </w:r>
      <w:r w:rsidR="00E43AB8" w:rsidRPr="00C66BA4">
        <w:rPr>
          <w:sz w:val="30"/>
          <w:szCs w:val="30"/>
        </w:rPr>
        <w:t xml:space="preserve"> </w:t>
      </w:r>
      <w:r w:rsidR="00E43AB8" w:rsidRPr="00C66BA4">
        <w:rPr>
          <w:sz w:val="30"/>
          <w:szCs w:val="30"/>
        </w:rPr>
        <w:tab/>
        <w:t>обеспечение техническими средствами социальной реабилитации в соответствии</w:t>
      </w:r>
      <w:r w:rsidR="000C097D" w:rsidRPr="00C66BA4">
        <w:rPr>
          <w:sz w:val="30"/>
          <w:szCs w:val="30"/>
        </w:rPr>
        <w:t xml:space="preserve"> </w:t>
      </w:r>
      <w:r w:rsidR="00E43AB8" w:rsidRPr="00C66BA4">
        <w:rPr>
          <w:sz w:val="30"/>
          <w:szCs w:val="30"/>
        </w:rPr>
        <w:t>с</w:t>
      </w:r>
      <w:r w:rsidRPr="00C66BA4">
        <w:rPr>
          <w:sz w:val="30"/>
          <w:szCs w:val="30"/>
        </w:rPr>
        <w:t xml:space="preserve"> </w:t>
      </w:r>
      <w:r w:rsidR="00E43AB8" w:rsidRPr="00C66BA4">
        <w:rPr>
          <w:sz w:val="30"/>
          <w:szCs w:val="30"/>
        </w:rPr>
        <w:t xml:space="preserve">Государственным </w:t>
      </w:r>
      <w:r w:rsidR="000C097D" w:rsidRPr="00C66BA4">
        <w:rPr>
          <w:sz w:val="30"/>
          <w:szCs w:val="30"/>
        </w:rPr>
        <w:t xml:space="preserve"> </w:t>
      </w:r>
      <w:r w:rsidR="00E43AB8" w:rsidRPr="00C66BA4">
        <w:rPr>
          <w:sz w:val="30"/>
          <w:szCs w:val="30"/>
        </w:rPr>
        <w:t xml:space="preserve">реестром </w:t>
      </w:r>
      <w:r w:rsidR="000C097D" w:rsidRPr="00C66BA4">
        <w:rPr>
          <w:sz w:val="30"/>
          <w:szCs w:val="30"/>
        </w:rPr>
        <w:t xml:space="preserve"> </w:t>
      </w:r>
      <w:r w:rsidR="00E43AB8" w:rsidRPr="00C66BA4">
        <w:rPr>
          <w:sz w:val="30"/>
          <w:szCs w:val="30"/>
        </w:rPr>
        <w:t>(</w:t>
      </w:r>
      <w:hyperlink r:id="rId13" w:anchor="a1" w:tooltip="+" w:history="1">
        <w:r w:rsidR="00E43AB8" w:rsidRPr="00C66BA4">
          <w:rPr>
            <w:rStyle w:val="aa"/>
            <w:color w:val="auto"/>
            <w:sz w:val="30"/>
            <w:szCs w:val="30"/>
            <w:u w:val="none"/>
          </w:rPr>
          <w:t>перечнем</w:t>
        </w:r>
      </w:hyperlink>
      <w:r w:rsidR="00E43AB8" w:rsidRPr="00C66BA4">
        <w:rPr>
          <w:sz w:val="30"/>
          <w:szCs w:val="30"/>
        </w:rPr>
        <w:t>) технических средств</w:t>
      </w:r>
      <w:r w:rsidR="000C097D" w:rsidRPr="00C66BA4">
        <w:rPr>
          <w:sz w:val="30"/>
          <w:szCs w:val="30"/>
        </w:rPr>
        <w:t xml:space="preserve"> </w:t>
      </w:r>
      <w:r w:rsidR="00E43AB8" w:rsidRPr="00C66BA4">
        <w:rPr>
          <w:sz w:val="30"/>
          <w:szCs w:val="30"/>
        </w:rPr>
        <w:t>социальной реабилитации</w:t>
      </w:r>
      <w:r w:rsidR="00F92DFC" w:rsidRPr="00C66BA4">
        <w:rPr>
          <w:rStyle w:val="a5"/>
          <w:sz w:val="30"/>
          <w:szCs w:val="30"/>
        </w:rPr>
        <w:footnoteRef/>
      </w:r>
      <w:r w:rsidRPr="00C66BA4">
        <w:rPr>
          <w:sz w:val="30"/>
          <w:szCs w:val="30"/>
        </w:rPr>
        <w:t xml:space="preserve"> в порядке и на условиях, определяемых Правительством Республики Беларусь,</w:t>
      </w:r>
      <w:r w:rsidRPr="005666EF">
        <w:rPr>
          <w:sz w:val="30"/>
          <w:szCs w:val="30"/>
        </w:rPr>
        <w:t xml:space="preserve"> </w:t>
      </w:r>
      <w:r w:rsidR="00F017B2" w:rsidRPr="00096E98">
        <w:rPr>
          <w:b/>
          <w:i/>
          <w:sz w:val="30"/>
          <w:szCs w:val="30"/>
        </w:rPr>
        <w:t xml:space="preserve">(обеспечение средствами реабилитации осуществляется по адресу: г.Жлобин, ул.Петровского, 36 в учреждении «Территориальный центр социального обслуживания населения Жлобинского района», по тел.7-27-03 </w:t>
      </w:r>
      <w:r w:rsidR="00F017B2" w:rsidRPr="00096E98">
        <w:rPr>
          <w:rFonts w:eastAsia="Calibri"/>
          <w:b/>
          <w:i/>
          <w:sz w:val="30"/>
          <w:szCs w:val="30"/>
          <w:lang w:eastAsia="en-US"/>
        </w:rPr>
        <w:t xml:space="preserve">и (или) и в УЗ «Жлобинская ЦРБ»по  тел.4-25-04 </w:t>
      </w:r>
      <w:r w:rsidR="00F017B2" w:rsidRPr="00096E98">
        <w:rPr>
          <w:b/>
          <w:i/>
          <w:sz w:val="30"/>
          <w:szCs w:val="30"/>
        </w:rPr>
        <w:t xml:space="preserve">бесплатно (на льготных условиях) на основании </w:t>
      </w:r>
      <w:r w:rsidR="00F017B2" w:rsidRPr="00096E98">
        <w:rPr>
          <w:rFonts w:eastAsia="Calibri"/>
          <w:b/>
          <w:i/>
          <w:sz w:val="30"/>
          <w:szCs w:val="30"/>
          <w:lang w:eastAsia="en-US"/>
        </w:rPr>
        <w:t xml:space="preserve">индивидуальной </w:t>
      </w:r>
      <w:hyperlink r:id="rId14" w:history="1">
        <w:r w:rsidR="00F017B2" w:rsidRPr="00096E98">
          <w:rPr>
            <w:rFonts w:eastAsia="Calibri"/>
            <w:b/>
            <w:i/>
            <w:sz w:val="30"/>
            <w:szCs w:val="30"/>
            <w:lang w:eastAsia="en-US"/>
          </w:rPr>
          <w:t>программ</w:t>
        </w:r>
      </w:hyperlink>
      <w:r w:rsidR="00F017B2" w:rsidRPr="00096E98">
        <w:rPr>
          <w:rFonts w:eastAsia="Calibri"/>
          <w:b/>
          <w:i/>
          <w:sz w:val="30"/>
          <w:szCs w:val="30"/>
          <w:lang w:eastAsia="en-US"/>
        </w:rPr>
        <w:t xml:space="preserve">ы реабилитации инвалида или </w:t>
      </w:r>
      <w:hyperlink r:id="rId15" w:history="1">
        <w:r w:rsidR="00F017B2" w:rsidRPr="00096E98">
          <w:rPr>
            <w:rFonts w:eastAsia="Calibri"/>
            <w:b/>
            <w:i/>
            <w:sz w:val="30"/>
            <w:szCs w:val="30"/>
            <w:lang w:eastAsia="en-US"/>
          </w:rPr>
          <w:t>заключени</w:t>
        </w:r>
      </w:hyperlink>
      <w:r w:rsidR="00F017B2" w:rsidRPr="00096E98">
        <w:rPr>
          <w:rFonts w:eastAsia="Calibri"/>
          <w:b/>
          <w:i/>
          <w:sz w:val="30"/>
          <w:szCs w:val="30"/>
          <w:lang w:eastAsia="en-US"/>
        </w:rPr>
        <w:t>я врачебно-консультационной комиссии государственной организации</w:t>
      </w:r>
      <w:r w:rsidR="00F017B2" w:rsidRPr="00CA5E8E">
        <w:rPr>
          <w:rFonts w:eastAsia="Calibri"/>
          <w:i/>
          <w:sz w:val="30"/>
          <w:szCs w:val="30"/>
          <w:lang w:eastAsia="en-US"/>
        </w:rPr>
        <w:t>)</w:t>
      </w:r>
      <w:r w:rsidR="00F017B2">
        <w:rPr>
          <w:rFonts w:eastAsia="Calibri"/>
          <w:sz w:val="30"/>
          <w:szCs w:val="30"/>
          <w:lang w:eastAsia="en-US"/>
        </w:rPr>
        <w:t>;</w:t>
      </w:r>
    </w:p>
    <w:p w:rsidR="000C097D" w:rsidRPr="00C66BA4" w:rsidRDefault="000C097D" w:rsidP="000C097D">
      <w:pPr>
        <w:tabs>
          <w:tab w:val="left" w:pos="0"/>
        </w:tabs>
        <w:jc w:val="both"/>
        <w:rPr>
          <w:sz w:val="30"/>
          <w:szCs w:val="30"/>
        </w:rPr>
      </w:pPr>
      <w:r>
        <w:rPr>
          <w:b/>
          <w:sz w:val="28"/>
          <w:szCs w:val="28"/>
        </w:rPr>
        <w:tab/>
      </w:r>
      <w:r w:rsidR="00E43AB8" w:rsidRPr="00C66BA4">
        <w:rPr>
          <w:b/>
          <w:sz w:val="30"/>
          <w:szCs w:val="30"/>
        </w:rPr>
        <w:t>первоочередное бесплатное санаторно-курортное лечение</w:t>
      </w:r>
      <w:r w:rsidR="00E43AB8" w:rsidRPr="00C66BA4">
        <w:rPr>
          <w:sz w:val="30"/>
          <w:szCs w:val="30"/>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sidRPr="00C66BA4">
        <w:rPr>
          <w:sz w:val="30"/>
          <w:szCs w:val="30"/>
        </w:rPr>
        <w:t>).</w:t>
      </w:r>
    </w:p>
    <w:p w:rsidR="000C097D" w:rsidRPr="00C66BA4" w:rsidRDefault="002E7BC2" w:rsidP="000C097D">
      <w:pPr>
        <w:tabs>
          <w:tab w:val="left" w:pos="0"/>
        </w:tabs>
        <w:jc w:val="both"/>
        <w:rPr>
          <w:sz w:val="30"/>
          <w:szCs w:val="30"/>
        </w:rPr>
      </w:pPr>
      <w:r w:rsidRPr="00C66BA4">
        <w:rPr>
          <w:sz w:val="30"/>
          <w:szCs w:val="30"/>
        </w:rPr>
        <w:tab/>
      </w:r>
      <w:r w:rsidR="000C097D" w:rsidRPr="00C66BA4">
        <w:rPr>
          <w:sz w:val="30"/>
          <w:szCs w:val="30"/>
        </w:rPr>
        <w:t>Л</w:t>
      </w:r>
      <w:r w:rsidR="00E43AB8" w:rsidRPr="00C66BA4">
        <w:rPr>
          <w:sz w:val="30"/>
          <w:szCs w:val="30"/>
        </w:rPr>
        <w:t>ица, сопровождающие инвалидов I группы, детей-инвалидов в возрасте до 18 лет в санаторно-курортные или оздоровительные организации,</w:t>
      </w:r>
      <w:r w:rsidR="000C097D" w:rsidRPr="00C66BA4">
        <w:rPr>
          <w:sz w:val="30"/>
          <w:szCs w:val="30"/>
        </w:rPr>
        <w:t xml:space="preserve"> </w:t>
      </w:r>
      <w:r w:rsidR="00E43AB8" w:rsidRPr="00C66BA4">
        <w:rPr>
          <w:sz w:val="30"/>
          <w:szCs w:val="30"/>
        </w:rPr>
        <w:t xml:space="preserve">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w:t>
      </w:r>
      <w:r w:rsidR="0058623C" w:rsidRPr="00C66BA4">
        <w:rPr>
          <w:sz w:val="30"/>
          <w:szCs w:val="30"/>
        </w:rPr>
        <w:t xml:space="preserve">                                      </w:t>
      </w:r>
      <w:r w:rsidR="00E43AB8" w:rsidRPr="00C66BA4">
        <w:rPr>
          <w:sz w:val="30"/>
          <w:szCs w:val="30"/>
        </w:rPr>
        <w:t xml:space="preserve">врачебно-консультационной </w:t>
      </w:r>
      <w:r w:rsidR="00E43AB8" w:rsidRPr="00C66BA4">
        <w:rPr>
          <w:sz w:val="30"/>
          <w:szCs w:val="30"/>
        </w:rPr>
        <w:lastRenderedPageBreak/>
        <w:t>комиссии государственной организации здравоохранения</w:t>
      </w:r>
      <w:r w:rsidR="000C097D" w:rsidRPr="00C66BA4">
        <w:rPr>
          <w:sz w:val="30"/>
          <w:szCs w:val="30"/>
        </w:rPr>
        <w:t>;</w:t>
      </w:r>
    </w:p>
    <w:p w:rsidR="00E43AB8" w:rsidRPr="00C66BA4" w:rsidRDefault="000C097D" w:rsidP="000C097D">
      <w:pPr>
        <w:tabs>
          <w:tab w:val="left" w:pos="0"/>
        </w:tabs>
        <w:jc w:val="both"/>
        <w:rPr>
          <w:b/>
          <w:sz w:val="30"/>
          <w:szCs w:val="30"/>
        </w:rPr>
      </w:pPr>
      <w:r w:rsidRPr="00C66BA4">
        <w:rPr>
          <w:b/>
          <w:sz w:val="30"/>
          <w:szCs w:val="30"/>
        </w:rPr>
        <w:tab/>
        <w:t>б</w:t>
      </w:r>
      <w:r w:rsidR="00E43AB8" w:rsidRPr="00C66BA4">
        <w:rPr>
          <w:b/>
          <w:sz w:val="30"/>
          <w:szCs w:val="30"/>
        </w:rPr>
        <w:t xml:space="preserve">есплатный проезд </w:t>
      </w:r>
      <w:r w:rsidR="00E43AB8" w:rsidRPr="00C66BA4">
        <w:rPr>
          <w:sz w:val="30"/>
          <w:szCs w:val="30"/>
        </w:rPr>
        <w:t>на железнодорожном транспорте общего</w:t>
      </w:r>
      <w:r w:rsidR="00E43AB8" w:rsidRPr="00C66BA4">
        <w:rPr>
          <w:b/>
          <w:sz w:val="30"/>
          <w:szCs w:val="30"/>
        </w:rPr>
        <w:t xml:space="preserve"> пользования</w:t>
      </w:r>
      <w:r w:rsidR="00E43AB8" w:rsidRPr="00C66BA4">
        <w:rPr>
          <w:sz w:val="30"/>
          <w:szCs w:val="30"/>
        </w:rPr>
        <w:t xml:space="preserve">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w:t>
      </w:r>
      <w:r w:rsidRPr="00C66BA4">
        <w:rPr>
          <w:sz w:val="30"/>
          <w:szCs w:val="30"/>
        </w:rPr>
        <w:t>е</w:t>
      </w:r>
      <w:r w:rsidR="00E43AB8" w:rsidRPr="00C66BA4">
        <w:rPr>
          <w:sz w:val="30"/>
          <w:szCs w:val="30"/>
        </w:rPr>
        <w:t>диницами (в случае, если они являются административными</w:t>
      </w:r>
      <w:r w:rsidRPr="00C66BA4">
        <w:rPr>
          <w:sz w:val="30"/>
          <w:szCs w:val="30"/>
        </w:rPr>
        <w:t xml:space="preserve"> </w:t>
      </w:r>
      <w:r w:rsidR="00E43AB8" w:rsidRPr="00C66BA4">
        <w:rPr>
          <w:sz w:val="30"/>
          <w:szCs w:val="30"/>
        </w:rPr>
        <w:t>центрами районов), городов районного подчинения, являющихся территориальными единицами, – также на автомобильном транспорте общего</w:t>
      </w:r>
      <w:r w:rsidRPr="00C66BA4">
        <w:rPr>
          <w:sz w:val="30"/>
          <w:szCs w:val="30"/>
        </w:rPr>
        <w:t xml:space="preserve"> </w:t>
      </w:r>
      <w:r w:rsidR="00E43AB8" w:rsidRPr="00C66BA4">
        <w:rPr>
          <w:sz w:val="30"/>
          <w:szCs w:val="30"/>
        </w:rPr>
        <w:t>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w:t>
      </w:r>
      <w:r w:rsidR="0058623C" w:rsidRPr="00C66BA4">
        <w:rPr>
          <w:sz w:val="30"/>
          <w:szCs w:val="30"/>
        </w:rPr>
        <w:t xml:space="preserve"> </w:t>
      </w:r>
      <w:r w:rsidR="00E43AB8" w:rsidRPr="00C66BA4">
        <w:rPr>
          <w:sz w:val="30"/>
          <w:szCs w:val="30"/>
        </w:rPr>
        <w:t>сопровождающему</w:t>
      </w:r>
      <w:r w:rsidR="00627E2F" w:rsidRPr="00C66BA4">
        <w:rPr>
          <w:sz w:val="30"/>
          <w:szCs w:val="30"/>
        </w:rPr>
        <w:t xml:space="preserve"> ребенка-инвалида</w:t>
      </w:r>
      <w:r w:rsidRPr="00C66BA4">
        <w:rPr>
          <w:sz w:val="30"/>
          <w:szCs w:val="30"/>
        </w:rPr>
        <w:t>;</w:t>
      </w:r>
    </w:p>
    <w:p w:rsidR="00E43AB8" w:rsidRDefault="000C097D" w:rsidP="00627E2F">
      <w:pPr>
        <w:tabs>
          <w:tab w:val="left" w:pos="567"/>
        </w:tabs>
        <w:jc w:val="both"/>
        <w:rPr>
          <w:sz w:val="28"/>
          <w:szCs w:val="28"/>
        </w:rPr>
      </w:pPr>
      <w:r w:rsidRPr="00C66BA4">
        <w:rPr>
          <w:b/>
          <w:sz w:val="30"/>
          <w:szCs w:val="30"/>
        </w:rPr>
        <w:tab/>
        <w:t>б</w:t>
      </w:r>
      <w:r w:rsidR="00E43AB8" w:rsidRPr="00C66BA4">
        <w:rPr>
          <w:b/>
          <w:sz w:val="30"/>
          <w:szCs w:val="30"/>
        </w:rPr>
        <w:t xml:space="preserve">есплатный проезд </w:t>
      </w:r>
      <w:r w:rsidR="00E43AB8" w:rsidRPr="00C66BA4">
        <w:rPr>
          <w:sz w:val="30"/>
          <w:szCs w:val="30"/>
        </w:rPr>
        <w:t>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sidR="00627E2F" w:rsidRPr="00C66BA4">
        <w:rPr>
          <w:sz w:val="30"/>
          <w:szCs w:val="30"/>
        </w:rPr>
        <w:t xml:space="preserve"> </w:t>
      </w:r>
      <w:r w:rsidR="00E43AB8" w:rsidRPr="00C66BA4">
        <w:rPr>
          <w:sz w:val="30"/>
          <w:szCs w:val="30"/>
        </w:rPr>
        <w:t>пригородные автомобильные</w:t>
      </w:r>
      <w:r w:rsidR="00627E2F" w:rsidRPr="00C66BA4">
        <w:rPr>
          <w:sz w:val="30"/>
          <w:szCs w:val="30"/>
        </w:rPr>
        <w:t xml:space="preserve"> </w:t>
      </w:r>
      <w:r w:rsidR="00E43AB8" w:rsidRPr="00C66BA4">
        <w:rPr>
          <w:sz w:val="30"/>
          <w:szCs w:val="30"/>
        </w:rPr>
        <w:t>перевозки пассажиров в регулярном сообщении, кроме такси,</w:t>
      </w:r>
      <w:r w:rsidR="00627E2F" w:rsidRPr="00C66BA4">
        <w:rPr>
          <w:sz w:val="30"/>
          <w:szCs w:val="30"/>
        </w:rPr>
        <w:t xml:space="preserve"> и</w:t>
      </w:r>
      <w:r w:rsidR="00E43AB8" w:rsidRPr="00C66BA4">
        <w:rPr>
          <w:sz w:val="30"/>
          <w:szCs w:val="30"/>
        </w:rPr>
        <w:t xml:space="preserve"> лицу, </w:t>
      </w:r>
      <w:r w:rsidR="00627E2F" w:rsidRPr="00C66BA4">
        <w:rPr>
          <w:sz w:val="30"/>
          <w:szCs w:val="30"/>
        </w:rPr>
        <w:t>с</w:t>
      </w:r>
      <w:r w:rsidR="00E43AB8" w:rsidRPr="00C66BA4">
        <w:rPr>
          <w:sz w:val="30"/>
          <w:szCs w:val="30"/>
        </w:rPr>
        <w:t>опровождающему ребенка-инвалида</w:t>
      </w:r>
      <w:r w:rsidR="002E7BC2" w:rsidRPr="00C66BA4">
        <w:rPr>
          <w:sz w:val="30"/>
          <w:szCs w:val="30"/>
        </w:rPr>
        <w:t>.</w:t>
      </w:r>
    </w:p>
    <w:p w:rsidR="007C23A8" w:rsidRPr="00C66BA4" w:rsidRDefault="007C23A8" w:rsidP="00627E2F">
      <w:pPr>
        <w:widowControl/>
        <w:autoSpaceDE/>
        <w:autoSpaceDN/>
        <w:adjustRightInd/>
        <w:ind w:firstLine="708"/>
        <w:jc w:val="center"/>
        <w:rPr>
          <w:b/>
          <w:i/>
          <w:sz w:val="16"/>
          <w:szCs w:val="16"/>
          <w:u w:val="single"/>
        </w:rPr>
      </w:pPr>
    </w:p>
    <w:p w:rsidR="00627E2F" w:rsidRDefault="0009581F" w:rsidP="00627E2F">
      <w:pPr>
        <w:widowControl/>
        <w:autoSpaceDE/>
        <w:autoSpaceDN/>
        <w:adjustRightInd/>
        <w:ind w:firstLine="708"/>
        <w:jc w:val="center"/>
        <w:rPr>
          <w:b/>
          <w:i/>
          <w:sz w:val="30"/>
          <w:szCs w:val="30"/>
          <w:u w:val="single"/>
        </w:rPr>
      </w:pPr>
      <w:r w:rsidRPr="00627E2F">
        <w:rPr>
          <w:b/>
          <w:i/>
          <w:sz w:val="30"/>
          <w:szCs w:val="30"/>
          <w:u w:val="single"/>
        </w:rPr>
        <w:t>ВИДЫ МАТЕРИАЛЬНОЙ ПОДДЕРЖКИ</w:t>
      </w:r>
    </w:p>
    <w:p w:rsidR="0058623C" w:rsidRPr="00C66BA4" w:rsidRDefault="0058623C" w:rsidP="00627E2F">
      <w:pPr>
        <w:widowControl/>
        <w:autoSpaceDE/>
        <w:autoSpaceDN/>
        <w:adjustRightInd/>
        <w:ind w:firstLine="708"/>
        <w:jc w:val="center"/>
        <w:rPr>
          <w:b/>
          <w:i/>
          <w:sz w:val="16"/>
          <w:szCs w:val="16"/>
          <w:u w:val="single"/>
        </w:rPr>
      </w:pP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Нуждающимся в социальной поддержке гражданам </w:t>
      </w:r>
      <w:r w:rsidRPr="00F017B2">
        <w:rPr>
          <w:b/>
          <w:sz w:val="30"/>
          <w:szCs w:val="30"/>
          <w:u w:val="single"/>
        </w:rPr>
        <w:t>может быть предоставлена</w:t>
      </w:r>
      <w:r w:rsidR="00F017B2">
        <w:rPr>
          <w:sz w:val="30"/>
          <w:szCs w:val="30"/>
        </w:rPr>
        <w:t xml:space="preserve"> согласно действующего законодательства</w:t>
      </w:r>
      <w:r w:rsidRPr="007A2814">
        <w:rPr>
          <w:sz w:val="30"/>
          <w:szCs w:val="30"/>
        </w:rPr>
        <w:t xml:space="preserve">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«О государственной адресной социальной помощи»</w:t>
      </w:r>
      <w:r w:rsidR="00C06442">
        <w:rPr>
          <w:sz w:val="30"/>
          <w:szCs w:val="30"/>
        </w:rPr>
        <w:t xml:space="preserve"> (далее – ГАСП)</w:t>
      </w:r>
      <w:r w:rsidRPr="007A2814">
        <w:rPr>
          <w:sz w:val="30"/>
          <w:szCs w:val="30"/>
        </w:rPr>
        <w:t xml:space="preserve">.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w:t>
      </w:r>
      <w:r w:rsidRPr="007A2814">
        <w:rPr>
          <w:rFonts w:eastAsia="Calibri"/>
          <w:bCs/>
          <w:sz w:val="30"/>
          <w:szCs w:val="30"/>
          <w:lang w:eastAsia="en-US"/>
        </w:rPr>
        <w:lastRenderedPageBreak/>
        <w:t>(далее – критерий нуждаемости)</w:t>
      </w:r>
      <w:r w:rsidRPr="007A2814">
        <w:rPr>
          <w:rFonts w:eastAsia="Calibri"/>
          <w:bCs/>
          <w:sz w:val="30"/>
          <w:szCs w:val="30"/>
          <w:vertAlign w:val="superscript"/>
          <w:lang w:eastAsia="en-US"/>
        </w:rPr>
        <w:footnoteReference w:id="2"/>
      </w:r>
      <w:r w:rsidRPr="007A281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r w:rsidR="00627E2F">
        <w:rPr>
          <w:rFonts w:eastAsia="Calibri"/>
          <w:bCs/>
          <w:sz w:val="30"/>
          <w:szCs w:val="30"/>
          <w:lang w:eastAsia="en-US"/>
        </w:rPr>
        <w:t xml:space="preserve"> </w:t>
      </w:r>
      <w:r w:rsidRPr="007A2814">
        <w:rPr>
          <w:rFonts w:eastAsia="Calibri"/>
          <w:sz w:val="30"/>
          <w:szCs w:val="30"/>
          <w:lang w:eastAsia="en-US"/>
        </w:rPr>
        <w:t>Предоставляется такое пособие на период до 6 месяцев.</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w:t>
      </w:r>
    </w:p>
    <w:p w:rsidR="007A2814" w:rsidRDefault="007A2814" w:rsidP="007A2814">
      <w:pPr>
        <w:widowControl/>
        <w:autoSpaceDE/>
        <w:autoSpaceDN/>
        <w:adjustRightInd/>
        <w:ind w:firstLine="708"/>
        <w:jc w:val="both"/>
        <w:rPr>
          <w:sz w:val="30"/>
          <w:szCs w:val="30"/>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00C55C52">
        <w:rPr>
          <w:sz w:val="30"/>
          <w:szCs w:val="30"/>
        </w:rPr>
        <w:t xml:space="preserve"> </w:t>
      </w:r>
      <w:r w:rsidRPr="007A2814">
        <w:rPr>
          <w:sz w:val="30"/>
          <w:szCs w:val="30"/>
        </w:rPr>
        <w:t>до 10 бюджетов прожиточного минимума в среднем на душу населения (далее – БПМ).</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Беларусь от 3</w:t>
      </w:r>
      <w:r w:rsidR="003C0C59">
        <w:rPr>
          <w:sz w:val="30"/>
          <w:szCs w:val="30"/>
        </w:rPr>
        <w:t xml:space="preserve"> </w:t>
      </w:r>
      <w:r w:rsidRPr="007A2814">
        <w:rPr>
          <w:sz w:val="30"/>
          <w:szCs w:val="30"/>
        </w:rPr>
        <w:t>августа 2001 г. № 9,</w:t>
      </w:r>
      <w:r w:rsidR="00627E2F">
        <w:rPr>
          <w:sz w:val="30"/>
          <w:szCs w:val="30"/>
        </w:rPr>
        <w:t xml:space="preserve"> </w:t>
      </w:r>
      <w:r w:rsidRPr="007A2814">
        <w:rPr>
          <w:sz w:val="30"/>
          <w:szCs w:val="30"/>
          <w:u w:val="single"/>
        </w:rPr>
        <w:t>неработающим</w:t>
      </w:r>
      <w:r w:rsidR="002E7BC2">
        <w:rPr>
          <w:sz w:val="30"/>
          <w:szCs w:val="30"/>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4"/>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Default="007A2814" w:rsidP="007A2814">
      <w:pPr>
        <w:widowControl/>
        <w:ind w:firstLine="709"/>
        <w:jc w:val="both"/>
        <w:rPr>
          <w:rFonts w:eastAsia="Calibri"/>
          <w:sz w:val="30"/>
          <w:szCs w:val="30"/>
          <w:lang w:eastAsia="en-US"/>
        </w:rPr>
      </w:pPr>
      <w:r w:rsidRPr="00ED2CD1">
        <w:rPr>
          <w:rFonts w:eastAsia="Calibri"/>
          <w:b/>
          <w:i/>
          <w:sz w:val="30"/>
          <w:szCs w:val="30"/>
          <w:lang w:eastAsia="en-US"/>
        </w:rPr>
        <w:t>В исключительных случаях</w:t>
      </w:r>
      <w:r w:rsidRPr="007A2814">
        <w:rPr>
          <w:rFonts w:eastAsia="Calibri"/>
          <w:sz w:val="30"/>
          <w:szCs w:val="30"/>
          <w:lang w:eastAsia="en-US"/>
        </w:rPr>
        <w:t xml:space="preserve"> материальная помощь в размере</w:t>
      </w:r>
      <w:r w:rsidR="00627E2F">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3</w:t>
      </w:r>
      <w:r w:rsidRPr="007A2814">
        <w:rPr>
          <w:rFonts w:eastAsia="Calibri"/>
          <w:sz w:val="30"/>
          <w:szCs w:val="30"/>
          <w:lang w:eastAsia="en-US"/>
        </w:rPr>
        <w:t xml:space="preserve"> БПМ</w:t>
      </w:r>
      <w:r w:rsidR="00627E2F">
        <w:rPr>
          <w:rFonts w:eastAsia="Calibri"/>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7678F0" w:rsidRDefault="007678F0" w:rsidP="007678F0">
      <w:pPr>
        <w:widowControl/>
        <w:autoSpaceDE/>
        <w:autoSpaceDN/>
        <w:adjustRightInd/>
        <w:ind w:firstLine="709"/>
        <w:jc w:val="both"/>
        <w:rPr>
          <w:b/>
          <w:i/>
          <w:sz w:val="30"/>
          <w:szCs w:val="30"/>
        </w:rPr>
      </w:pPr>
      <w:r>
        <w:rPr>
          <w:b/>
          <w:i/>
          <w:sz w:val="30"/>
          <w:szCs w:val="30"/>
        </w:rPr>
        <w:t>Прием заявлений</w:t>
      </w:r>
      <w:r w:rsidRPr="00096E98">
        <w:rPr>
          <w:b/>
          <w:i/>
          <w:sz w:val="30"/>
          <w:szCs w:val="30"/>
        </w:rPr>
        <w:t xml:space="preserve"> осуществляется по адресу: г.Жлобин, ул.Петровского, 36 в учреждении «Территориальный центр социального обслуживания населения Жлобинского района», </w:t>
      </w:r>
      <w:r>
        <w:rPr>
          <w:b/>
          <w:i/>
          <w:sz w:val="30"/>
          <w:szCs w:val="30"/>
        </w:rPr>
        <w:t xml:space="preserve">консультация </w:t>
      </w:r>
      <w:r w:rsidRPr="00096E98">
        <w:rPr>
          <w:b/>
          <w:i/>
          <w:sz w:val="30"/>
          <w:szCs w:val="30"/>
        </w:rPr>
        <w:t>по тел.</w:t>
      </w:r>
      <w:r>
        <w:rPr>
          <w:b/>
          <w:i/>
          <w:sz w:val="30"/>
          <w:szCs w:val="30"/>
        </w:rPr>
        <w:t>2-68-50, 4-45-67</w:t>
      </w:r>
      <w:r w:rsidR="00C06442">
        <w:rPr>
          <w:b/>
          <w:i/>
          <w:sz w:val="30"/>
          <w:szCs w:val="30"/>
        </w:rPr>
        <w:t>.</w:t>
      </w:r>
    </w:p>
    <w:p w:rsidR="00D96CED" w:rsidRPr="00C66BA4" w:rsidRDefault="00D96CED" w:rsidP="007A2814">
      <w:pPr>
        <w:widowControl/>
        <w:ind w:firstLine="709"/>
        <w:jc w:val="both"/>
        <w:rPr>
          <w:rFonts w:eastAsia="Calibri"/>
          <w:sz w:val="16"/>
          <w:szCs w:val="16"/>
          <w:lang w:eastAsia="en-US"/>
        </w:rPr>
      </w:pPr>
    </w:p>
    <w:p w:rsidR="00627E2F" w:rsidRDefault="0009581F" w:rsidP="00627E2F">
      <w:pPr>
        <w:autoSpaceDE/>
        <w:autoSpaceDN/>
        <w:adjustRightInd/>
        <w:ind w:firstLine="709"/>
        <w:jc w:val="center"/>
        <w:rPr>
          <w:b/>
          <w:i/>
          <w:sz w:val="30"/>
          <w:szCs w:val="30"/>
          <w:u w:val="single"/>
        </w:rPr>
      </w:pPr>
      <w:r w:rsidRPr="00627E2F">
        <w:rPr>
          <w:b/>
          <w:i/>
          <w:sz w:val="30"/>
          <w:szCs w:val="30"/>
          <w:u w:val="single"/>
        </w:rPr>
        <w:t>СОЦИАЛЬНОЕ ОБСЛУЖИВАНИЕ</w:t>
      </w:r>
    </w:p>
    <w:p w:rsidR="0058623C" w:rsidRPr="00C66BA4" w:rsidRDefault="0058623C" w:rsidP="00627E2F">
      <w:pPr>
        <w:autoSpaceDE/>
        <w:autoSpaceDN/>
        <w:adjustRightInd/>
        <w:ind w:firstLine="709"/>
        <w:jc w:val="center"/>
        <w:rPr>
          <w:b/>
          <w:i/>
          <w:sz w:val="16"/>
          <w:szCs w:val="16"/>
          <w:u w:val="single"/>
        </w:rPr>
      </w:pP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00627E2F">
        <w:rPr>
          <w:sz w:val="30"/>
          <w:szCs w:val="30"/>
        </w:rPr>
        <w:t xml:space="preserve"> </w:t>
      </w:r>
      <w:r>
        <w:rPr>
          <w:sz w:val="30"/>
          <w:szCs w:val="30"/>
        </w:rPr>
        <w:t>д</w:t>
      </w:r>
      <w:r w:rsidRPr="0009581F">
        <w:rPr>
          <w:sz w:val="30"/>
          <w:szCs w:val="30"/>
        </w:rPr>
        <w:t xml:space="preserve">еятельность </w:t>
      </w:r>
      <w:r>
        <w:rPr>
          <w:sz w:val="30"/>
          <w:szCs w:val="30"/>
        </w:rPr>
        <w:lastRenderedPageBreak/>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00627E2F">
        <w:rPr>
          <w:b/>
          <w:sz w:val="30"/>
          <w:szCs w:val="30"/>
        </w:rPr>
        <w:t xml:space="preserve"> </w:t>
      </w:r>
      <w:r w:rsidRPr="0009581F">
        <w:rPr>
          <w:b/>
          <w:sz w:val="30"/>
          <w:szCs w:val="30"/>
        </w:rPr>
        <w:t>различные виды</w:t>
      </w:r>
      <w:r w:rsidR="00627E2F">
        <w:rPr>
          <w:b/>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5"/>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3569E2">
        <w:rPr>
          <w:rStyle w:val="a5"/>
          <w:sz w:val="30"/>
          <w:szCs w:val="30"/>
        </w:rPr>
        <w:footnoteReference w:id="6"/>
      </w:r>
      <w:r w:rsidRPr="0009581F">
        <w:rPr>
          <w:sz w:val="30"/>
          <w:szCs w:val="30"/>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sidR="0058623C">
        <w:rPr>
          <w:sz w:val="30"/>
          <w:szCs w:val="30"/>
        </w:rPr>
        <w:t>п</w:t>
      </w:r>
      <w:r w:rsidRPr="0009581F">
        <w:rPr>
          <w:sz w:val="30"/>
          <w:szCs w:val="30"/>
        </w:rPr>
        <w:t>оложения и состава семьи нетрудоспособного гражданина</w:t>
      </w:r>
      <w:r w:rsidRPr="0009581F">
        <w:rPr>
          <w:sz w:val="30"/>
          <w:szCs w:val="30"/>
          <w:vertAlign w:val="superscript"/>
        </w:rPr>
        <w:footnoteReference w:id="7"/>
      </w:r>
      <w:r w:rsidRPr="0009581F">
        <w:rPr>
          <w:sz w:val="30"/>
          <w:szCs w:val="30"/>
        </w:rPr>
        <w:t>.</w:t>
      </w:r>
    </w:p>
    <w:p w:rsidR="0009581F" w:rsidRPr="0009581F" w:rsidRDefault="007678F0" w:rsidP="007678F0">
      <w:pPr>
        <w:widowControl/>
        <w:autoSpaceDE/>
        <w:autoSpaceDN/>
        <w:adjustRightInd/>
        <w:ind w:firstLine="709"/>
        <w:jc w:val="both"/>
        <w:rPr>
          <w:sz w:val="30"/>
          <w:szCs w:val="30"/>
        </w:rPr>
      </w:pPr>
      <w:r>
        <w:rPr>
          <w:sz w:val="30"/>
          <w:szCs w:val="30"/>
        </w:rPr>
        <w:t>Предоставления</w:t>
      </w:r>
      <w:r w:rsidR="0009581F" w:rsidRPr="0009581F">
        <w:rPr>
          <w:sz w:val="30"/>
          <w:szCs w:val="30"/>
        </w:rPr>
        <w:t xml:space="preserve"> социальных услуг </w:t>
      </w:r>
      <w:r>
        <w:rPr>
          <w:sz w:val="30"/>
          <w:szCs w:val="30"/>
        </w:rPr>
        <w:t xml:space="preserve">на дому </w:t>
      </w:r>
      <w:r w:rsidR="0009581F" w:rsidRPr="0009581F">
        <w:rPr>
          <w:sz w:val="30"/>
          <w:szCs w:val="30"/>
        </w:rPr>
        <w:t xml:space="preserve">осуществляется </w:t>
      </w:r>
      <w:r w:rsidRPr="00096E98">
        <w:rPr>
          <w:b/>
          <w:i/>
          <w:sz w:val="30"/>
          <w:szCs w:val="30"/>
        </w:rPr>
        <w:t xml:space="preserve"> учреждени</w:t>
      </w:r>
      <w:r>
        <w:rPr>
          <w:b/>
          <w:i/>
          <w:sz w:val="30"/>
          <w:szCs w:val="30"/>
        </w:rPr>
        <w:t>ем</w:t>
      </w:r>
      <w:r w:rsidRPr="00096E98">
        <w:rPr>
          <w:b/>
          <w:i/>
          <w:sz w:val="30"/>
          <w:szCs w:val="30"/>
        </w:rPr>
        <w:t xml:space="preserve"> «Территориальный центр социального обслуживания населения Жлобинского района»</w:t>
      </w:r>
      <w:r>
        <w:rPr>
          <w:b/>
          <w:i/>
          <w:sz w:val="30"/>
          <w:szCs w:val="30"/>
        </w:rPr>
        <w:t xml:space="preserve"> </w:t>
      </w:r>
      <w:r w:rsidR="0009581F" w:rsidRPr="0009581F">
        <w:rPr>
          <w:sz w:val="30"/>
          <w:szCs w:val="30"/>
        </w:rPr>
        <w:t>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0009581F" w:rsidRPr="0009581F">
        <w:rPr>
          <w:sz w:val="30"/>
          <w:szCs w:val="30"/>
          <w:vertAlign w:val="superscript"/>
        </w:rPr>
        <w:footnoteReference w:id="8"/>
      </w:r>
      <w:r w:rsidR="0009581F"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0009581F" w:rsidRPr="0009581F">
        <w:rPr>
          <w:sz w:val="30"/>
          <w:szCs w:val="30"/>
          <w:vertAlign w:val="superscript"/>
        </w:rPr>
        <w:footnoteReference w:id="9"/>
      </w:r>
      <w:r w:rsidR="0009581F" w:rsidRPr="0009581F">
        <w:rPr>
          <w:sz w:val="30"/>
          <w:szCs w:val="30"/>
        </w:rPr>
        <w:t>.</w:t>
      </w:r>
    </w:p>
    <w:p w:rsidR="007678F0" w:rsidRDefault="0009581F" w:rsidP="007678F0">
      <w:pPr>
        <w:autoSpaceDE/>
        <w:autoSpaceDN/>
        <w:adjustRightInd/>
        <w:ind w:firstLine="709"/>
        <w:jc w:val="both"/>
        <w:rPr>
          <w:sz w:val="30"/>
          <w:szCs w:val="30"/>
        </w:rPr>
      </w:pPr>
      <w:r>
        <w:rPr>
          <w:sz w:val="30"/>
          <w:szCs w:val="30"/>
        </w:rPr>
        <w:t xml:space="preserve">По </w:t>
      </w:r>
      <w:r w:rsidRPr="007A2814">
        <w:rPr>
          <w:sz w:val="30"/>
          <w:szCs w:val="30"/>
        </w:rPr>
        <w:t>вопроса</w:t>
      </w:r>
      <w:r>
        <w:rPr>
          <w:sz w:val="30"/>
          <w:szCs w:val="30"/>
        </w:rPr>
        <w:t>м</w:t>
      </w:r>
      <w:r w:rsidR="00627E2F">
        <w:rPr>
          <w:sz w:val="30"/>
          <w:szCs w:val="30"/>
        </w:rPr>
        <w:t xml:space="preserve"> </w:t>
      </w:r>
      <w:r>
        <w:rPr>
          <w:sz w:val="30"/>
          <w:szCs w:val="30"/>
        </w:rPr>
        <w:t xml:space="preserve">разъяснения социальных льгот, прав и гарантий, </w:t>
      </w:r>
      <w:r w:rsidRPr="007A2814">
        <w:rPr>
          <w:sz w:val="30"/>
          <w:szCs w:val="30"/>
        </w:rPr>
        <w:t>оказания материальной поддержки</w:t>
      </w:r>
      <w:r>
        <w:rPr>
          <w:sz w:val="30"/>
          <w:szCs w:val="30"/>
        </w:rPr>
        <w:t>,</w:t>
      </w:r>
      <w:r w:rsidR="00627E2F">
        <w:rPr>
          <w:sz w:val="30"/>
          <w:szCs w:val="30"/>
        </w:rPr>
        <w:t xml:space="preserve"> </w:t>
      </w:r>
      <w:r w:rsidRPr="0009581F">
        <w:rPr>
          <w:sz w:val="30"/>
          <w:szCs w:val="30"/>
        </w:rPr>
        <w:t xml:space="preserve">социальных услуг необходимо обращаться </w:t>
      </w:r>
      <w:r w:rsidRPr="007A2814">
        <w:rPr>
          <w:sz w:val="30"/>
          <w:szCs w:val="30"/>
        </w:rPr>
        <w:t>в</w:t>
      </w:r>
      <w:r w:rsidR="007678F0">
        <w:rPr>
          <w:sz w:val="30"/>
          <w:szCs w:val="30"/>
        </w:rPr>
        <w:t>:</w:t>
      </w:r>
    </w:p>
    <w:p w:rsidR="00402D3E" w:rsidRPr="007678F0" w:rsidRDefault="007678F0" w:rsidP="007678F0">
      <w:pPr>
        <w:pStyle w:val="ab"/>
        <w:numPr>
          <w:ilvl w:val="0"/>
          <w:numId w:val="4"/>
        </w:numPr>
        <w:ind w:left="0" w:firstLine="1134"/>
        <w:rPr>
          <w:rFonts w:ascii="Times New Roman" w:hAnsi="Times New Roman"/>
          <w:b/>
          <w:i/>
          <w:sz w:val="30"/>
          <w:szCs w:val="30"/>
        </w:rPr>
      </w:pPr>
      <w:r w:rsidRPr="007678F0">
        <w:rPr>
          <w:rFonts w:ascii="Times New Roman" w:hAnsi="Times New Roman"/>
          <w:b/>
          <w:i/>
          <w:sz w:val="30"/>
          <w:szCs w:val="30"/>
        </w:rPr>
        <w:t>управление по труду, занятости и социальной защите Жлобинского райисполкома по адресу: г.Жлобин, ул.Урицкого, 90, консультация по тел. 2-33-97, 2-84-66.</w:t>
      </w:r>
    </w:p>
    <w:p w:rsidR="002B45AA" w:rsidRPr="00C55C52" w:rsidRDefault="007678F0" w:rsidP="0099708A">
      <w:pPr>
        <w:pStyle w:val="ab"/>
        <w:numPr>
          <w:ilvl w:val="0"/>
          <w:numId w:val="4"/>
        </w:numPr>
        <w:ind w:left="0" w:firstLine="709"/>
        <w:rPr>
          <w:i/>
          <w:sz w:val="24"/>
          <w:szCs w:val="24"/>
        </w:rPr>
      </w:pPr>
      <w:r w:rsidRPr="00C55C52">
        <w:rPr>
          <w:rFonts w:ascii="Times New Roman" w:hAnsi="Times New Roman"/>
          <w:b/>
          <w:i/>
          <w:sz w:val="30"/>
          <w:szCs w:val="30"/>
        </w:rPr>
        <w:t xml:space="preserve">учреждение «Территориальный центр социального обслуживания населения Жлобинского района» по </w:t>
      </w:r>
      <w:r w:rsidR="00C55C52" w:rsidRPr="00C55C52">
        <w:rPr>
          <w:rFonts w:ascii="Times New Roman" w:hAnsi="Times New Roman"/>
          <w:b/>
          <w:i/>
          <w:sz w:val="30"/>
          <w:szCs w:val="30"/>
        </w:rPr>
        <w:t>адресу: г.Жлобин</w:t>
      </w:r>
      <w:r w:rsidRPr="00C55C52">
        <w:rPr>
          <w:rFonts w:ascii="Times New Roman" w:hAnsi="Times New Roman"/>
          <w:b/>
          <w:i/>
          <w:sz w:val="30"/>
          <w:szCs w:val="30"/>
        </w:rPr>
        <w:t>, ул.Петровского, 36, консультация по тел.2-23-10, 4-47-80</w:t>
      </w:r>
    </w:p>
    <w:sectPr w:rsidR="002B45AA" w:rsidRPr="00C55C52" w:rsidSect="00C55C52">
      <w:headerReference w:type="default" r:id="rId16"/>
      <w:pgSz w:w="11907" w:h="16840" w:code="9"/>
      <w:pgMar w:top="851" w:right="567" w:bottom="1134" w:left="709"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6E" w:rsidRDefault="009D596E" w:rsidP="00CA5E8E">
      <w:r>
        <w:separator/>
      </w:r>
    </w:p>
  </w:endnote>
  <w:endnote w:type="continuationSeparator" w:id="0">
    <w:p w:rsidR="009D596E" w:rsidRDefault="009D596E"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6E" w:rsidRDefault="009D596E" w:rsidP="00CA5E8E">
      <w:r>
        <w:separator/>
      </w:r>
    </w:p>
  </w:footnote>
  <w:footnote w:type="continuationSeparator" w:id="0">
    <w:p w:rsidR="009D596E" w:rsidRDefault="009D596E" w:rsidP="00CA5E8E">
      <w:r>
        <w:continuationSeparator/>
      </w:r>
    </w:p>
  </w:footnote>
  <w:footnote w:id="1">
    <w:p w:rsidR="006D59E7" w:rsidRPr="005666EF" w:rsidRDefault="006D59E7"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6D59E7" w:rsidRPr="00017E71" w:rsidRDefault="006D59E7"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3">
    <w:p w:rsidR="006D59E7" w:rsidRDefault="006D59E7" w:rsidP="007A2814">
      <w:pPr>
        <w:pStyle w:val="a3"/>
      </w:pPr>
      <w:r>
        <w:rPr>
          <w:rStyle w:val="a5"/>
        </w:rPr>
        <w:footnoteRef/>
      </w:r>
      <w:r w:rsidRPr="00017E71">
        <w:t>С 01.</w:t>
      </w:r>
      <w:r>
        <w:t>02</w:t>
      </w:r>
      <w:r w:rsidRPr="00017E71">
        <w:t>.20</w:t>
      </w:r>
      <w:r>
        <w:t>20</w:t>
      </w:r>
      <w:r w:rsidR="00C06442">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footnote>
  <w:footnote w:id="4">
    <w:p w:rsidR="006D59E7" w:rsidRDefault="006D59E7">
      <w:pPr>
        <w:pStyle w:val="a3"/>
      </w:pPr>
      <w:r>
        <w:rPr>
          <w:rStyle w:val="a5"/>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5">
    <w:p w:rsidR="006D59E7" w:rsidRPr="00F62F40" w:rsidRDefault="006D59E7"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6">
    <w:p w:rsidR="006D59E7" w:rsidRDefault="006D59E7">
      <w:pPr>
        <w:pStyle w:val="a3"/>
      </w:pPr>
      <w:r>
        <w:rPr>
          <w:rStyle w:val="a5"/>
        </w:rPr>
        <w:footnoteRef/>
      </w:r>
      <w:r>
        <w:t xml:space="preserve"> Тариф </w:t>
      </w:r>
      <w:r w:rsidRPr="003569E2">
        <w:t xml:space="preserve">на социальные услуги, входящие в перечень, установлен облисполкомом в </w:t>
      </w:r>
      <w:r w:rsidR="00C55C52" w:rsidRPr="001A2EB7">
        <w:t>размере 0</w:t>
      </w:r>
      <w:r w:rsidRPr="001A2EB7">
        <w:t>,60</w:t>
      </w:r>
      <w:r>
        <w:t xml:space="preserve"> </w:t>
      </w:r>
      <w:r w:rsidRPr="001A2EB7">
        <w:t>руб. за час</w:t>
      </w:r>
    </w:p>
  </w:footnote>
  <w:footnote w:id="7">
    <w:p w:rsidR="006D59E7" w:rsidRPr="00F62F40" w:rsidRDefault="006D59E7"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8">
    <w:p w:rsidR="006D59E7" w:rsidRPr="00F62F40" w:rsidRDefault="006D59E7" w:rsidP="0009581F">
      <w:pPr>
        <w:pStyle w:val="a3"/>
        <w:jc w:val="both"/>
      </w:pPr>
      <w:r w:rsidRPr="00F62F40">
        <w:rPr>
          <w:rStyle w:val="a5"/>
        </w:rPr>
        <w:footnoteRef/>
      </w:r>
      <w:r w:rsidRPr="00F62F40">
        <w:t xml:space="preserve"> Пункт 3 Инструкции.</w:t>
      </w:r>
    </w:p>
  </w:footnote>
  <w:footnote w:id="9">
    <w:p w:rsidR="006D59E7" w:rsidRPr="00F62F40" w:rsidRDefault="006D59E7"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907782"/>
      <w:docPartObj>
        <w:docPartGallery w:val="Page Numbers (Top of Page)"/>
        <w:docPartUnique/>
      </w:docPartObj>
    </w:sdtPr>
    <w:sdtEndPr/>
    <w:sdtContent>
      <w:p w:rsidR="006D59E7" w:rsidRDefault="009D596E">
        <w:pPr>
          <w:pStyle w:val="a6"/>
          <w:jc w:val="center"/>
        </w:pPr>
        <w:r>
          <w:fldChar w:fldCharType="begin"/>
        </w:r>
        <w:r>
          <w:instrText xml:space="preserve"> PAGE   \* MERGEFORMAT </w:instrText>
        </w:r>
        <w:r>
          <w:fldChar w:fldCharType="separate"/>
        </w:r>
        <w:r w:rsidR="00C66BA4">
          <w:rPr>
            <w:noProof/>
          </w:rPr>
          <w:t>2</w:t>
        </w:r>
        <w:r>
          <w:rPr>
            <w:noProof/>
          </w:rPr>
          <w:fldChar w:fldCharType="end"/>
        </w:r>
      </w:p>
    </w:sdtContent>
  </w:sdt>
  <w:p w:rsidR="006D59E7" w:rsidRDefault="006D59E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9BA"/>
    <w:multiLevelType w:val="hybridMultilevel"/>
    <w:tmpl w:val="A32E8360"/>
    <w:lvl w:ilvl="0" w:tplc="9362BBEC">
      <w:start w:val="1"/>
      <w:numFmt w:val="bullet"/>
      <w:lvlText w:val=""/>
      <w:lvlJc w:val="left"/>
      <w:pPr>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7F71166"/>
    <w:multiLevelType w:val="hybridMultilevel"/>
    <w:tmpl w:val="4C82B082"/>
    <w:lvl w:ilvl="0" w:tplc="9362BBEC">
      <w:start w:val="1"/>
      <w:numFmt w:val="bullet"/>
      <w:lvlText w:val=""/>
      <w:lvlJc w:val="left"/>
      <w:pPr>
        <w:ind w:left="644"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735609F"/>
    <w:multiLevelType w:val="hybridMultilevel"/>
    <w:tmpl w:val="DDD022D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62B1"/>
    <w:rsid w:val="00001129"/>
    <w:rsid w:val="00046CFB"/>
    <w:rsid w:val="00060353"/>
    <w:rsid w:val="0009581F"/>
    <w:rsid w:val="00096E98"/>
    <w:rsid w:val="000C097D"/>
    <w:rsid w:val="000D0FB6"/>
    <w:rsid w:val="000F3FDB"/>
    <w:rsid w:val="00136D36"/>
    <w:rsid w:val="001419AA"/>
    <w:rsid w:val="0015234A"/>
    <w:rsid w:val="00175EBF"/>
    <w:rsid w:val="001A2EB7"/>
    <w:rsid w:val="00210BE5"/>
    <w:rsid w:val="00223475"/>
    <w:rsid w:val="002264EC"/>
    <w:rsid w:val="00277E9E"/>
    <w:rsid w:val="002B45AA"/>
    <w:rsid w:val="002D60DC"/>
    <w:rsid w:val="002E33CB"/>
    <w:rsid w:val="002E7BC2"/>
    <w:rsid w:val="00350967"/>
    <w:rsid w:val="003569E2"/>
    <w:rsid w:val="00386563"/>
    <w:rsid w:val="0039241C"/>
    <w:rsid w:val="003938BC"/>
    <w:rsid w:val="003B32E5"/>
    <w:rsid w:val="003C0C59"/>
    <w:rsid w:val="003E3C57"/>
    <w:rsid w:val="00402D3E"/>
    <w:rsid w:val="00424E4F"/>
    <w:rsid w:val="00427C18"/>
    <w:rsid w:val="00435B1D"/>
    <w:rsid w:val="00446795"/>
    <w:rsid w:val="00452BFF"/>
    <w:rsid w:val="004814D2"/>
    <w:rsid w:val="0049760D"/>
    <w:rsid w:val="004D5BEB"/>
    <w:rsid w:val="004F70C9"/>
    <w:rsid w:val="005012D0"/>
    <w:rsid w:val="0050436A"/>
    <w:rsid w:val="0055071B"/>
    <w:rsid w:val="00570C09"/>
    <w:rsid w:val="0058623C"/>
    <w:rsid w:val="005D189E"/>
    <w:rsid w:val="005D50A1"/>
    <w:rsid w:val="00627E2F"/>
    <w:rsid w:val="00682B89"/>
    <w:rsid w:val="006B5F6C"/>
    <w:rsid w:val="006C5164"/>
    <w:rsid w:val="006D59E7"/>
    <w:rsid w:val="00721CDD"/>
    <w:rsid w:val="00723120"/>
    <w:rsid w:val="007678F0"/>
    <w:rsid w:val="0077459A"/>
    <w:rsid w:val="007A2814"/>
    <w:rsid w:val="007A4BDC"/>
    <w:rsid w:val="007B7483"/>
    <w:rsid w:val="007C1BB4"/>
    <w:rsid w:val="007C23A8"/>
    <w:rsid w:val="007E41F4"/>
    <w:rsid w:val="007E7027"/>
    <w:rsid w:val="00841405"/>
    <w:rsid w:val="0088557D"/>
    <w:rsid w:val="008862B1"/>
    <w:rsid w:val="00890A4A"/>
    <w:rsid w:val="008960BB"/>
    <w:rsid w:val="008A66E8"/>
    <w:rsid w:val="008D1EF1"/>
    <w:rsid w:val="00920E5C"/>
    <w:rsid w:val="009376CA"/>
    <w:rsid w:val="009568EE"/>
    <w:rsid w:val="009579F8"/>
    <w:rsid w:val="00993474"/>
    <w:rsid w:val="009A0A13"/>
    <w:rsid w:val="009A107F"/>
    <w:rsid w:val="009A1731"/>
    <w:rsid w:val="009A4898"/>
    <w:rsid w:val="009B22BB"/>
    <w:rsid w:val="009D596E"/>
    <w:rsid w:val="009E7FC3"/>
    <w:rsid w:val="009F0BF6"/>
    <w:rsid w:val="00A13356"/>
    <w:rsid w:val="00A21B62"/>
    <w:rsid w:val="00A5408A"/>
    <w:rsid w:val="00AD316D"/>
    <w:rsid w:val="00AE4CBD"/>
    <w:rsid w:val="00B072AB"/>
    <w:rsid w:val="00B245E3"/>
    <w:rsid w:val="00B95A5A"/>
    <w:rsid w:val="00BB6257"/>
    <w:rsid w:val="00BC71B7"/>
    <w:rsid w:val="00BE7C64"/>
    <w:rsid w:val="00BF2853"/>
    <w:rsid w:val="00C04889"/>
    <w:rsid w:val="00C06442"/>
    <w:rsid w:val="00C16948"/>
    <w:rsid w:val="00C21F16"/>
    <w:rsid w:val="00C30916"/>
    <w:rsid w:val="00C434E2"/>
    <w:rsid w:val="00C454FD"/>
    <w:rsid w:val="00C46083"/>
    <w:rsid w:val="00C470A5"/>
    <w:rsid w:val="00C55C52"/>
    <w:rsid w:val="00C604B8"/>
    <w:rsid w:val="00C66BA4"/>
    <w:rsid w:val="00C678E4"/>
    <w:rsid w:val="00C8375E"/>
    <w:rsid w:val="00C946C0"/>
    <w:rsid w:val="00CA5E8E"/>
    <w:rsid w:val="00CB223E"/>
    <w:rsid w:val="00D039F7"/>
    <w:rsid w:val="00D6229F"/>
    <w:rsid w:val="00D768A6"/>
    <w:rsid w:val="00D91EB6"/>
    <w:rsid w:val="00D96CED"/>
    <w:rsid w:val="00DF19B8"/>
    <w:rsid w:val="00E03ABB"/>
    <w:rsid w:val="00E07D97"/>
    <w:rsid w:val="00E163A0"/>
    <w:rsid w:val="00E43AB8"/>
    <w:rsid w:val="00E50BD2"/>
    <w:rsid w:val="00E85473"/>
    <w:rsid w:val="00E90FEB"/>
    <w:rsid w:val="00E92A36"/>
    <w:rsid w:val="00ED16FC"/>
    <w:rsid w:val="00ED2CD1"/>
    <w:rsid w:val="00F017B2"/>
    <w:rsid w:val="00F05D4F"/>
    <w:rsid w:val="00F108FA"/>
    <w:rsid w:val="00F230AD"/>
    <w:rsid w:val="00F76602"/>
    <w:rsid w:val="00F82A96"/>
    <w:rsid w:val="00F92DFC"/>
    <w:rsid w:val="00F954A5"/>
    <w:rsid w:val="00FA0FEB"/>
    <w:rsid w:val="00FB57ED"/>
    <w:rsid w:val="00FC5A3B"/>
    <w:rsid w:val="00FD542A"/>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73713F"/>
  <w15:docId w15:val="{4DE669DA-6B9E-4FD7-AE30-91C2588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D3E"/>
    <w:pPr>
      <w:keepNext/>
      <w:widowControl/>
      <w:autoSpaceDE/>
      <w:autoSpaceDN/>
      <w:adjustRightInd/>
      <w:jc w:val="both"/>
      <w:outlineLvl w:val="0"/>
    </w:pPr>
    <w:rPr>
      <w:sz w:val="28"/>
    </w:rPr>
  </w:style>
  <w:style w:type="paragraph" w:styleId="2">
    <w:name w:val="heading 2"/>
    <w:basedOn w:val="a"/>
    <w:next w:val="a"/>
    <w:link w:val="20"/>
    <w:qFormat/>
    <w:rsid w:val="00402D3E"/>
    <w:pPr>
      <w:keepNext/>
      <w:widowControl/>
      <w:autoSpaceDE/>
      <w:autoSpaceDN/>
      <w:adjustRightInd/>
      <w:jc w:val="center"/>
      <w:outlineLvl w:val="1"/>
    </w:pPr>
    <w:rPr>
      <w:b/>
      <w:sz w:val="28"/>
    </w:rPr>
  </w:style>
  <w:style w:type="paragraph" w:styleId="3">
    <w:name w:val="heading 3"/>
    <w:basedOn w:val="a"/>
    <w:next w:val="a"/>
    <w:link w:val="30"/>
    <w:qFormat/>
    <w:rsid w:val="00402D3E"/>
    <w:pPr>
      <w:keepNext/>
      <w:widowControl/>
      <w:autoSpaceDE/>
      <w:autoSpaceDN/>
      <w:adjustRightInd/>
      <w:jc w:val="center"/>
      <w:outlineLvl w:val="2"/>
    </w:pPr>
    <w:rPr>
      <w:sz w:val="28"/>
      <w:lang w:val="be-BY"/>
    </w:rPr>
  </w:style>
  <w:style w:type="paragraph" w:styleId="5">
    <w:name w:val="heading 5"/>
    <w:basedOn w:val="a"/>
    <w:next w:val="a"/>
    <w:link w:val="50"/>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nhideWhenUsed/>
    <w:rsid w:val="007A2814"/>
    <w:rPr>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10">
    <w:name w:val="Заголовок 1 Знак"/>
    <w:basedOn w:val="a0"/>
    <w:link w:val="1"/>
    <w:rsid w:val="00402D3E"/>
    <w:rPr>
      <w:rFonts w:ascii="Times New Roman" w:eastAsia="Times New Roman" w:hAnsi="Times New Roman" w:cs="Times New Roman"/>
      <w:sz w:val="28"/>
      <w:szCs w:val="20"/>
    </w:rPr>
  </w:style>
  <w:style w:type="character" w:customStyle="1" w:styleId="20">
    <w:name w:val="Заголовок 2 Знак"/>
    <w:basedOn w:val="a0"/>
    <w:link w:val="2"/>
    <w:rsid w:val="00402D3E"/>
    <w:rPr>
      <w:rFonts w:ascii="Times New Roman" w:eastAsia="Times New Roman" w:hAnsi="Times New Roman" w:cs="Times New Roman"/>
      <w:b/>
      <w:sz w:val="28"/>
      <w:szCs w:val="20"/>
    </w:rPr>
  </w:style>
  <w:style w:type="character" w:customStyle="1" w:styleId="30">
    <w:name w:val="Заголовок 3 Знак"/>
    <w:basedOn w:val="a0"/>
    <w:link w:val="3"/>
    <w:rsid w:val="00402D3E"/>
    <w:rPr>
      <w:rFonts w:ascii="Times New Roman" w:eastAsia="Times New Roman" w:hAnsi="Times New Roman" w:cs="Times New Roman"/>
      <w:sz w:val="28"/>
      <w:szCs w:val="20"/>
      <w:lang w:val="be-BY" w:eastAsia="ru-RU"/>
    </w:rPr>
  </w:style>
  <w:style w:type="character" w:customStyle="1" w:styleId="50">
    <w:name w:val="Заголовок 5 Знак"/>
    <w:basedOn w:val="a0"/>
    <w:link w:val="5"/>
    <w:rsid w:val="00402D3E"/>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402D3E"/>
    <w:rPr>
      <w:rFonts w:ascii="Times New Roman" w:eastAsia="Times New Roman" w:hAnsi="Times New Roman" w:cs="Times New Roman"/>
      <w:b/>
      <w:bCs/>
      <w:lang w:val="be-BY" w:eastAsia="ru-RU"/>
    </w:rPr>
  </w:style>
  <w:style w:type="character" w:customStyle="1" w:styleId="31">
    <w:name w:val="Основной текст 3 Знак"/>
    <w:basedOn w:val="a0"/>
    <w:link w:val="32"/>
    <w:rsid w:val="00402D3E"/>
    <w:rPr>
      <w:rFonts w:ascii="Times New Roman" w:eastAsia="Times New Roman" w:hAnsi="Times New Roman" w:cs="Times New Roman"/>
      <w:b/>
      <w:bCs/>
      <w:sz w:val="28"/>
      <w:szCs w:val="20"/>
      <w:lang w:val="be-BY" w:eastAsia="ru-RU"/>
    </w:rPr>
  </w:style>
  <w:style w:type="paragraph" w:styleId="32">
    <w:name w:val="Body Text 3"/>
    <w:basedOn w:val="a"/>
    <w:link w:val="31"/>
    <w:rsid w:val="00402D3E"/>
    <w:pPr>
      <w:widowControl/>
      <w:autoSpaceDE/>
      <w:autoSpaceDN/>
      <w:adjustRightInd/>
      <w:jc w:val="center"/>
    </w:pPr>
    <w:rPr>
      <w:b/>
      <w:bCs/>
      <w:sz w:val="28"/>
      <w:lang w:val="be-BY"/>
    </w:rPr>
  </w:style>
  <w:style w:type="character" w:customStyle="1" w:styleId="ac">
    <w:name w:val="Основной текст Знак"/>
    <w:basedOn w:val="a0"/>
    <w:link w:val="ad"/>
    <w:rsid w:val="00402D3E"/>
    <w:rPr>
      <w:rFonts w:ascii="Times New Roman" w:eastAsia="Times New Roman" w:hAnsi="Times New Roman" w:cs="Times New Roman"/>
      <w:sz w:val="28"/>
      <w:szCs w:val="24"/>
      <w:lang w:eastAsia="ru-RU"/>
    </w:rPr>
  </w:style>
  <w:style w:type="paragraph" w:styleId="ad">
    <w:name w:val="Body Text"/>
    <w:basedOn w:val="a"/>
    <w:link w:val="ac"/>
    <w:rsid w:val="00402D3E"/>
    <w:pPr>
      <w:widowControl/>
      <w:autoSpaceDE/>
      <w:autoSpaceDN/>
      <w:adjustRightInd/>
      <w:jc w:val="center"/>
    </w:pPr>
    <w:rPr>
      <w:sz w:val="28"/>
      <w:szCs w:val="24"/>
    </w:rPr>
  </w:style>
  <w:style w:type="character" w:customStyle="1" w:styleId="21">
    <w:name w:val="Основной текст 2 Знак"/>
    <w:basedOn w:val="a0"/>
    <w:link w:val="22"/>
    <w:rsid w:val="00402D3E"/>
    <w:rPr>
      <w:rFonts w:ascii="Times New Roman" w:eastAsia="Times New Roman" w:hAnsi="Times New Roman" w:cs="Times New Roman"/>
      <w:sz w:val="28"/>
      <w:szCs w:val="24"/>
      <w:u w:val="single"/>
      <w:lang w:eastAsia="ru-RU"/>
    </w:rPr>
  </w:style>
  <w:style w:type="paragraph" w:styleId="22">
    <w:name w:val="Body Text 2"/>
    <w:basedOn w:val="a"/>
    <w:link w:val="21"/>
    <w:rsid w:val="00402D3E"/>
    <w:pPr>
      <w:widowControl/>
      <w:autoSpaceDE/>
      <w:autoSpaceDN/>
      <w:adjustRightInd/>
      <w:jc w:val="center"/>
    </w:pPr>
    <w:rPr>
      <w:sz w:val="28"/>
      <w:szCs w:val="24"/>
      <w:u w:val="single"/>
    </w:rPr>
  </w:style>
  <w:style w:type="character" w:customStyle="1" w:styleId="ae">
    <w:name w:val="Подзаголовок Знак"/>
    <w:basedOn w:val="a0"/>
    <w:link w:val="af"/>
    <w:rsid w:val="00402D3E"/>
    <w:rPr>
      <w:rFonts w:ascii="Times New Roman" w:eastAsia="Times New Roman" w:hAnsi="Times New Roman" w:cs="Times New Roman"/>
      <w:sz w:val="28"/>
      <w:szCs w:val="24"/>
      <w:u w:val="single"/>
      <w:lang w:eastAsia="ru-RU"/>
    </w:rPr>
  </w:style>
  <w:style w:type="paragraph" w:styleId="af">
    <w:name w:val="Subtitle"/>
    <w:basedOn w:val="a"/>
    <w:link w:val="ae"/>
    <w:qFormat/>
    <w:rsid w:val="00402D3E"/>
    <w:pPr>
      <w:widowControl/>
      <w:autoSpaceDE/>
      <w:autoSpaceDN/>
      <w:adjustRightInd/>
      <w:jc w:val="center"/>
    </w:pPr>
    <w:rPr>
      <w:sz w:val="28"/>
      <w:szCs w:val="24"/>
      <w:u w:val="single"/>
    </w:rPr>
  </w:style>
  <w:style w:type="character" w:customStyle="1" w:styleId="af0">
    <w:name w:val="Схема документа Знак"/>
    <w:basedOn w:val="a0"/>
    <w:link w:val="af1"/>
    <w:semiHidden/>
    <w:rsid w:val="00402D3E"/>
    <w:rPr>
      <w:rFonts w:ascii="Tahoma" w:eastAsia="Times New Roman" w:hAnsi="Tahoma" w:cs="Tahoma"/>
      <w:sz w:val="20"/>
      <w:szCs w:val="20"/>
      <w:shd w:val="clear" w:color="auto" w:fill="000080"/>
      <w:lang w:val="be-BY" w:eastAsia="ru-RU"/>
    </w:rPr>
  </w:style>
  <w:style w:type="paragraph" w:styleId="af1">
    <w:name w:val="Document Map"/>
    <w:basedOn w:val="a"/>
    <w:link w:val="af0"/>
    <w:semiHidden/>
    <w:rsid w:val="00402D3E"/>
    <w:pPr>
      <w:widowControl/>
      <w:shd w:val="clear" w:color="auto" w:fill="000080"/>
      <w:autoSpaceDE/>
      <w:autoSpaceDN/>
      <w:adjustRightInd/>
    </w:pPr>
    <w:rPr>
      <w:rFonts w:ascii="Tahoma" w:hAnsi="Tahoma" w:cs="Tahoma"/>
      <w:lang w:val="be-BY"/>
    </w:rPr>
  </w:style>
  <w:style w:type="paragraph" w:styleId="af2">
    <w:name w:val="No Spacing"/>
    <w:uiPriority w:val="1"/>
    <w:qFormat/>
    <w:rsid w:val="007E41F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21712">
      <w:bodyDiv w:val="1"/>
      <w:marLeft w:val="0"/>
      <w:marRight w:val="0"/>
      <w:marTop w:val="0"/>
      <w:marBottom w:val="0"/>
      <w:divBdr>
        <w:top w:val="none" w:sz="0" w:space="0" w:color="auto"/>
        <w:left w:val="none" w:sz="0" w:space="0" w:color="auto"/>
        <w:bottom w:val="none" w:sz="0" w:space="0" w:color="auto"/>
        <w:right w:val="none" w:sz="0" w:space="0" w:color="auto"/>
      </w:divBdr>
    </w:div>
    <w:div w:id="1052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yperlink" Target="file:///C:\Gbinfo_u\kharitonenko\Temp\11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hyperlink" Target="consultantplus://offline/ref=26709CC71E9A0B50B7028BA54360642B4BC8189E039ECDCD08CE05323E2151488AA9385EC4BD4C6FD9D94E0D3Dd0r6I" TargetMode="External"/><Relationship Id="rId10" Type="http://schemas.openxmlformats.org/officeDocument/2006/relationships/hyperlink" Target="consultantplus://offline/ref=26709CC71E9A0B50B7028BA54360642B4BC8189E039ECFCE0CCD08323E2151488AA9385EC4BD4C6FD9D94E0D3Dd0r4I" TargetMode="Externa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hyperlink" Target="consultantplus://offline/ref=26709CC71E9A0B50B7028BA54360642B4BC8189E039ECFCE0CCD08323E2151488AA9385EC4BD4C6FD9D94E0D3Dd0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1954-55E9-4D64-9663-1C3A9AFF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user</cp:lastModifiedBy>
  <cp:revision>11</cp:revision>
  <cp:lastPrinted>2020-02-25T08:14:00Z</cp:lastPrinted>
  <dcterms:created xsi:type="dcterms:W3CDTF">2020-02-28T06:20:00Z</dcterms:created>
  <dcterms:modified xsi:type="dcterms:W3CDTF">2020-03-13T13:27:00Z</dcterms:modified>
</cp:coreProperties>
</file>